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03965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นโยบายและกลยุทธ์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ด้านโครงสร้างการบริหารและการพัฒนาทรัพยากรบุคคล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ด้านการสร้างและพัฒนาระบบการบริหารจัดการองค์ความรู้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ด้านอัตรากำลังและการบริหารอัตรากำลัง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ระยะเวลา </w:t>
      </w:r>
      <w:r w:rsidRPr="002C0DB1">
        <w:rPr>
          <w:rFonts w:ascii="TH SarabunIT๙" w:hAnsi="TH SarabunIT๙" w:cs="TH SarabunIT๙"/>
          <w:b/>
          <w:bCs/>
          <w:sz w:val="48"/>
          <w:szCs w:val="48"/>
        </w:rPr>
        <w:t>3</w:t>
      </w: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ปี (</w:t>
      </w:r>
      <w:r w:rsidR="00401F6A">
        <w:rPr>
          <w:rFonts w:ascii="TH SarabunIT๙" w:hAnsi="TH SarabunIT๙" w:cs="TH SarabunIT๙"/>
          <w:b/>
          <w:bCs/>
          <w:sz w:val="48"/>
          <w:szCs w:val="48"/>
          <w:cs/>
        </w:rPr>
        <w:t>พ.ศ. 2564 – 2566</w:t>
      </w:r>
      <w:r w:rsidRPr="002C0DB1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76548D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w:drawing>
          <wp:inline distT="0" distB="0" distL="0" distR="0" wp14:anchorId="149A29ED" wp14:editId="79473359">
            <wp:extent cx="2002155" cy="1995548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31" cy="2009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บึงเกลือ</w:t>
      </w:r>
      <w:r w:rsidR="002C0DB1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="002C0DB1">
        <w:rPr>
          <w:rFonts w:ascii="TH SarabunIT๙" w:hAnsi="TH SarabunIT๙" w:cs="TH SarabunIT๙" w:hint="cs"/>
          <w:b/>
          <w:bCs/>
          <w:sz w:val="48"/>
          <w:szCs w:val="48"/>
          <w:cs/>
        </w:rPr>
        <w:t>ตำบลบึงเกลือ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เสลภูมิ</w:t>
      </w: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ร้อยเอ็ด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3A3DCF" w:rsidRDefault="0056224C" w:rsidP="003A3D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3DCF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3A3D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56224C" w:rsidRPr="004B380E" w:rsidRDefault="0056224C" w:rsidP="003A3DCF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3A3DCF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6868EF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868EF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6868EF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B2334B" w:rsidRPr="006868EF" w:rsidRDefault="00B2334B" w:rsidP="00B233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78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781C89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781C89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6868EF" w:rsidRDefault="00B2334B" w:rsidP="00B233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การวิเคราะห์ศักยภาพของ อบต.</w:t>
      </w:r>
      <w:r w:rsidR="002C0DB1" w:rsidRPr="006868EF">
        <w:rPr>
          <w:rFonts w:ascii="TH SarabunIT๙" w:hAnsi="TH SarabunIT๙" w:cs="TH SarabunIT๙"/>
          <w:b/>
          <w:bCs/>
          <w:sz w:val="32"/>
          <w:szCs w:val="32"/>
          <w:cs/>
        </w:rPr>
        <w:t>บึงเกลือ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6868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3CA1" w:rsidRPr="004B380E">
        <w:rPr>
          <w:rFonts w:ascii="TH SarabunIT๙" w:hAnsi="TH SarabunIT๙" w:cs="TH SarabunIT๙"/>
          <w:sz w:val="32"/>
          <w:szCs w:val="32"/>
        </w:rPr>
        <w:t>-1</w:t>
      </w:r>
      <w:r w:rsidR="006868EF">
        <w:rPr>
          <w:rFonts w:ascii="TH SarabunIT๙" w:hAnsi="TH SarabunIT๙" w:cs="TH SarabunIT๙"/>
          <w:sz w:val="32"/>
          <w:szCs w:val="32"/>
        </w:rPr>
        <w:t>8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6868EF">
        <w:rPr>
          <w:rFonts w:ascii="TH SarabunIT๙" w:hAnsi="TH SarabunIT๙" w:cs="TH SarabunIT๙"/>
          <w:sz w:val="32"/>
          <w:szCs w:val="32"/>
        </w:rPr>
        <w:t>19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89330C" w:rsidRDefault="008933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89330C" w:rsidRPr="004B380E" w:rsidRDefault="008933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05DC" w:rsidRPr="0089330C" w:rsidRDefault="00A105DC" w:rsidP="00A105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บทนำ</w:t>
      </w:r>
    </w:p>
    <w:p w:rsidR="00A105DC" w:rsidRDefault="00A105DC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ด้านอัตรากำลังและการบริหารอัตรากำลัง</w:t>
      </w:r>
      <w:r w:rsidR="00B533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  <w:r w:rsidRPr="003A3DC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</w:t>
      </w:r>
      <w:r w:rsidR="00401F6A">
        <w:rPr>
          <w:rFonts w:ascii="TH SarabunIT๙" w:hAnsi="TH SarabunIT๙" w:cs="TH SarabunIT๙"/>
          <w:b/>
          <w:bCs/>
          <w:sz w:val="32"/>
          <w:szCs w:val="32"/>
          <w:cs/>
        </w:rPr>
        <w:t>พ.ศ. 2564 – 2566</w:t>
      </w:r>
      <w:r w:rsidRPr="003A3DC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9F8" w:rsidRPr="004B380E" w:rsidRDefault="00D60BC0" w:rsidP="00055636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055636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055636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</w:t>
      </w:r>
      <w:r w:rsidR="00A2339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="00401F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401F6A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401F6A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401F6A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401F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401F6A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–256</w:t>
      </w:r>
      <w:r w:rsidR="00401F6A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B533C6" w:rsidRDefault="00D60BC0" w:rsidP="00055636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533C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F919F8" w:rsidRPr="00B533C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.  วัตถุประสงค์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เพื่อเป็นการพัฒนาบุคลากร  และเพิ่มพูนความรู้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CE32F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CE32F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B533C6" w:rsidRDefault="00B533C6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B533C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Pr="00B533C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เป้าหมาย</w:t>
      </w:r>
    </w:p>
    <w:p w:rsidR="00F919F8" w:rsidRPr="004B380E" w:rsidRDefault="00F919F8" w:rsidP="00A105DC">
      <w:pPr>
        <w:tabs>
          <w:tab w:val="left" w:pos="720"/>
          <w:tab w:val="left" w:pos="3195"/>
        </w:tabs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CE32F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C0DB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055636">
      <w:pPr>
        <w:spacing w:after="0" w:line="240" w:lineRule="auto"/>
        <w:ind w:right="-17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774DF3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A105DC" w:rsidRDefault="00A105DC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05DC" w:rsidRPr="004B380E" w:rsidRDefault="00A105DC" w:rsidP="00A105DC">
      <w:pPr>
        <w:spacing w:after="0" w:line="240" w:lineRule="auto"/>
        <w:ind w:right="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2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055636">
      <w:pPr>
        <w:spacing w:after="0" w:line="240" w:lineRule="auto"/>
        <w:ind w:left="1440"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055636">
      <w:pPr>
        <w:spacing w:after="0" w:line="240" w:lineRule="auto"/>
        <w:ind w:right="-495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0556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C0DB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055636">
      <w:pPr>
        <w:spacing w:after="0" w:line="240" w:lineRule="auto"/>
        <w:ind w:right="-17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055636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055636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Pr="004B380E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74DF3" w:rsidRDefault="00774DF3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74DF3" w:rsidRDefault="00774DF3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55636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3</w:t>
      </w:r>
    </w:p>
    <w:p w:rsidR="00091A0B" w:rsidRPr="004B380E" w:rsidRDefault="00091A0B" w:rsidP="00055636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091A0B" w:rsidRPr="0089330C" w:rsidRDefault="00091A0B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091A0B" w:rsidRDefault="00091A0B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3D8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2C0DB1" w:rsidRPr="003E3D8D">
        <w:rPr>
          <w:rFonts w:ascii="TH SarabunIT๙" w:hAnsi="TH SarabunIT๙" w:cs="TH SarabunIT๙"/>
          <w:b/>
          <w:bCs/>
          <w:sz w:val="32"/>
          <w:szCs w:val="32"/>
          <w:cs/>
        </w:rPr>
        <w:t>บึงเกลือ</w:t>
      </w:r>
    </w:p>
    <w:p w:rsidR="00EF6AE6" w:rsidRDefault="00EF6AE6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6AE6" w:rsidRPr="00EF6AE6" w:rsidRDefault="00EF6AE6" w:rsidP="00EF6AE6">
      <w:pPr>
        <w:spacing w:after="0" w:line="240" w:lineRule="auto"/>
        <w:ind w:left="300" w:firstLine="4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การบริหารงานบุคคล</w:t>
      </w:r>
    </w:p>
    <w:p w:rsidR="00EF6AE6" w:rsidRPr="00EF6AE6" w:rsidRDefault="00EF6AE6" w:rsidP="00EF6AE6">
      <w:pPr>
        <w:spacing w:after="0" w:line="240" w:lineRule="auto"/>
        <w:ind w:left="300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EF6AE6" w:rsidRPr="00EF6AE6" w:rsidRDefault="00EF6AE6" w:rsidP="00EF6AE6">
      <w:pPr>
        <w:spacing w:after="0" w:line="240" w:lineRule="auto"/>
        <w:contextualSpacing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“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องค์การบริหารส่วนตำบลบึงเกลือเป็นองค์กรปกครองส่วนท้องถิ่นที่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มุ่งเน้นการ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พัฒนาบุคลากร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ทุกระดับให้มีสมรรถนะสูง มีความเป็นมืออาชีพพร้อมรับกับการเปลี่ยนแปลง มีบุคลิกภาพที่ดีและมีความรับผิดชอบต่อสังคม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EF6AE6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พันธกิจ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 พัฒนาระบบและกลไกการบริหารทรัพยากรบุคคลให้มีประสิทธิภาพและได้มาตรฐาน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 สร้างผู้นำในทุกระดับให้มีศักยภาพในการบริหารจัดการและขับเคลื่อนองค์กรเพื่อไปสู่องค์กรที่มีสมรรถนะสูง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3. พัฒนาสมรรถนะของบุคลากร  และความก้าวหน้าในสายงานอาชีพของบุคลากรทุกระดับอย่างต่อเนื่องและเป็นระบบ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4. ส่งเสริมกระบวนการบริหารจัดการตามหลักธรรมา</w:t>
      </w:r>
      <w:proofErr w:type="spellStart"/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ภิ</w:t>
      </w:r>
      <w:proofErr w:type="spellEnd"/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บาล จิตสำนึกสาธารณะและความรับผิดชอบต่อสังคม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 พัฒนาสภาพแวดล้อมที่เอื้อต่อการทำงาน และคุณภาพชีวิตที่ดีในการทำงาน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ยุทธศาสตร์พัฒนาพนักงานองค์การบริหารส่วนตำบลบึงเกลือ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1 : ยุทธศาสตร์การพัฒนาระบบการบริหารจัดการทรัพยากรบุคคล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ทั้งระบบ (สรรหา พัฒนา และรักษา)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ภายใต้แนวทางการพัฒนา 3 แนวทาง ดังนี้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1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พัฒนากระบวนการบริหารทรัพยากรบุคคลทั้งระบบให้ยุติธรรม โปร่งใส และตรวจสอบได้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2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ส่งเสริมและพัฒนากระบวนการพัฒนาบุคลากรทุกระดับ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3. พัฒนาระบบการรักษาและใช้ประโยชน์จากทรัพยากรบุคคล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2 : ยุทธศาสตร์การพัฒนาบุคลากรตามสมรรถนะ (ความรู้ ทักษะ ทัศนคติ)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ภายใต้แนวทางการพัฒนา 2 แนวทาง ดังนี้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1. ส่งเสริมบุคลากรให้มีความรู้ ทักษะเพื่อนำไปสู่ความเป็นมืออาชีพ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สร้างเสริมทัศนคติในการทำงานเชิงบวกให้เพิ่มมากขึ้น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ยุทธศาสตร์ที่ 3 : ยุทธศาสตร์การจัดการความรู้บุคลากรเพื่อเพิ่มสมรรถนะ </w:t>
      </w:r>
    </w:p>
    <w:p w:rsidR="00EF6AE6" w:rsidRPr="00EF6AE6" w:rsidRDefault="00EF6AE6" w:rsidP="00EF6AE6">
      <w:pPr>
        <w:spacing w:after="0" w:line="240" w:lineRule="auto"/>
        <w:ind w:left="720" w:firstLine="720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และสนับสนุนยุทธศาสตร์องค์กร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ภายใต้แนวทางพัฒนาแนวทาง ดังนี้</w:t>
      </w:r>
    </w:p>
    <w:p w:rsidR="00EF6AE6" w:rsidRPr="00EF6AE6" w:rsidRDefault="00EF6AE6" w:rsidP="00EF6AE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ส่งเสริมการแลกเปลี่ยนเรียนรู้ด้วยกระบวนการมีส่วนร่วมภายในองค์กร เพื่อไปสู่องค์กรแห่งการเรียนรู้</w:t>
      </w:r>
    </w:p>
    <w:p w:rsidR="00EF6AE6" w:rsidRPr="00EF6AE6" w:rsidRDefault="00EF6AE6" w:rsidP="00EF6AE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พัฒนาสมรรถนะพนักงานให้มีความพร้อมในการสนับสนุน ยุทธศาสตร์พัฒนาองค์กร</w:t>
      </w:r>
    </w:p>
    <w:p w:rsidR="00EF6AE6" w:rsidRPr="00EF6AE6" w:rsidRDefault="00EF6AE6" w:rsidP="00EF6AE6">
      <w:pPr>
        <w:spacing w:after="0" w:line="240" w:lineRule="auto"/>
        <w:ind w:left="720" w:firstLine="720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4 : ยุทธศาสตร์การเสริมสร้างวัฒนธรรมองค์กร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ภายใต้แนวทางการดำเนินงานแนวทาง ดังนี้</w:t>
      </w:r>
    </w:p>
    <w:p w:rsidR="00EF6AE6" w:rsidRPr="00EF6AE6" w:rsidRDefault="00EF6AE6" w:rsidP="00EF6AE6">
      <w:pPr>
        <w:numPr>
          <w:ilvl w:val="0"/>
          <w:numId w:val="15"/>
        </w:numPr>
        <w:spacing w:after="0" w:line="240" w:lineRule="auto"/>
        <w:ind w:left="184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เสริมสร้างค่านิยมในวัฒนธรรมองค์กรที่ดีแก่บุคลากร</w:t>
      </w:r>
    </w:p>
    <w:p w:rsidR="00EF6AE6" w:rsidRDefault="00EF6AE6" w:rsidP="00EF6AE6">
      <w:pPr>
        <w:numPr>
          <w:ilvl w:val="0"/>
          <w:numId w:val="15"/>
        </w:numPr>
        <w:spacing w:after="0" w:line="240" w:lineRule="auto"/>
        <w:ind w:left="184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ส่งเสริมการมีส่วนร่วมของบุคลากรในการเป็นเจ้าบ้านที่ดี</w:t>
      </w:r>
    </w:p>
    <w:p w:rsidR="00532F9C" w:rsidRDefault="00532F9C" w:rsidP="00532F9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532F9C" w:rsidRDefault="00532F9C" w:rsidP="00532F9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89330C" w:rsidRDefault="0089330C" w:rsidP="00A105D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A105DC" w:rsidRPr="00EF6AE6" w:rsidRDefault="00A105DC" w:rsidP="00A105D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/>
          <w:sz w:val="32"/>
          <w:szCs w:val="32"/>
          <w:lang w:eastAsia="zh-CN"/>
        </w:rPr>
        <w:t>4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ยุทธศาสตร์ที่ 5 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ยุทธศาสตร์การส่งเสริมกระบวนการมีส่วนร่วมและเครือข่ายการทำงาน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ภายใต้แนวทางการดำเนินงาน  แนวทาง ดังนี้</w:t>
      </w:r>
    </w:p>
    <w:p w:rsidR="00EF6AE6" w:rsidRPr="00EF6AE6" w:rsidRDefault="00EF6AE6" w:rsidP="00EF6AE6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การส่งเสริมให้องค์กรได้เป็นที่รู้จักแก่สังคม ชุมชน ในแง่มุม</w:t>
      </w:r>
      <w:proofErr w:type="spellStart"/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ต่างๆ</w:t>
      </w:r>
      <w:proofErr w:type="spellEnd"/>
    </w:p>
    <w:p w:rsidR="00EF6AE6" w:rsidRPr="00EF6AE6" w:rsidRDefault="00EF6AE6" w:rsidP="00EF6AE6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ส่งเสริมการสร้างเครือข่ายการทำงานและการสื่อสารภายในองค์กร</w:t>
      </w:r>
    </w:p>
    <w:p w:rsidR="00EF6AE6" w:rsidRDefault="00EF6AE6" w:rsidP="00532F9C">
      <w:pPr>
        <w:spacing w:after="120" w:line="240" w:lineRule="auto"/>
        <w:contextualSpacing/>
        <w:rPr>
          <w:rFonts w:ascii="TH SarabunIT๙" w:eastAsia="Times New Roman" w:hAnsi="TH SarabunIT๙" w:cs="TH SarabunIT๙"/>
          <w:sz w:val="24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โดยทุกยุทธศาสตร์ บุคลากรทุกฝ่ายงานได้ร่วมกันกำหนดแผนงานและโครงการเพื่อรองรับการนำสู่ภาคปฏิบัติไว้อย่างครอบคลุม</w:t>
      </w:r>
    </w:p>
    <w:p w:rsidR="00BC0903" w:rsidRPr="004B380E" w:rsidRDefault="00BC0903" w:rsidP="00532F9C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BC0903" w:rsidRPr="004B380E" w:rsidRDefault="00BC0903" w:rsidP="00BC09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คณะผู้บริหาร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เป็นแบบอย่างที่ดีในด้านความยุติธรรม โปร่งใน และตรวจสอบได้ ให้แก่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พนักงานครู อบต. ลูกจ้างประจำ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พนักงานจ้าง  และสมาชิก อบต.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C0903" w:rsidRPr="004B380E" w:rsidRDefault="00BC0903" w:rsidP="00BC0903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 ส.อบต. และ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นำความรู้มา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พัฒนาผลงานให้ดี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BC0903" w:rsidRPr="004B380E" w:rsidRDefault="00BC0903" w:rsidP="00BC0903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จัดการประชุมพนักงานส่วนตำบล  พนักงานจ้าง 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อย่างน้อย</w:t>
      </w:r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>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  เกิดความคุ้นเคย ความรักและสามัคคีกันในการปฏิบัติงาน</w:t>
      </w:r>
    </w:p>
    <w:p w:rsidR="00026438" w:rsidRDefault="00BC0903" w:rsidP="003911F6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35937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เจ้าหน้าที่มีการปฏิบัติตามระเบียบ</w:t>
      </w:r>
      <w:r w:rsidR="00E9260B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ที่กำหนดเพื่อสร้าง</w:t>
      </w:r>
      <w:r w:rsidR="00335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ค่านิยมทางวัฒนธรรมที่ดีขององค์กร </w:t>
      </w:r>
    </w:p>
    <w:p w:rsidR="00EF6AE6" w:rsidRPr="00EF6AE6" w:rsidRDefault="00026438" w:rsidP="003911F6">
      <w:pPr>
        <w:tabs>
          <w:tab w:val="num" w:pos="709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5. </w:t>
      </w:r>
      <w:r w:rsidR="00E926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มีการสร้างกลุ่มท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>สื่อสารท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างเทคโนโลยีที่ทันสมัยทำให้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ได้รับข้อมูลข่าวสารใหม่ๆ ทันต่อเหตุการณ์ในปัจจุบัน</w:t>
      </w:r>
      <w:r w:rsidR="003911F6"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สามารถ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ทำงาน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รวดเร็วขึ้นทันต่อเวลา</w:t>
      </w:r>
      <w:r w:rsidR="00EF6AE6" w:rsidRPr="00EF6A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C090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911F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EF6AE6" w:rsidRPr="00EF6AE6" w:rsidRDefault="00EF6AE6" w:rsidP="00EF6AE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112DD6" w:rsidRPr="00112DD6" w:rsidRDefault="00C155D6" w:rsidP="00C155D6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การวิเคราะห์บุคลากร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</w:rPr>
        <w:t xml:space="preserve">( Personal Analysis)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</w:rPr>
        <w:t xml:space="preserve">SWOT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  <w:r w:rsidR="00112DD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112DD6" w:rsidRPr="00112DD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องค์การบริหารส่วนตำบลบึงเกลือ  ได้วิเคราะห์ศักยภาพเพื่อประเมินสถานภาพการพัฒนาและโอกาสการพัฒนาในอนาคต โดยการวิเคราะห์ดังนี้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28"/>
        </w:rPr>
        <w:tab/>
      </w:r>
      <w:r w:rsidRPr="00EF6AE6">
        <w:rPr>
          <w:rFonts w:ascii="TH SarabunIT๙" w:eastAsia="Cordia New" w:hAnsi="TH SarabunIT๙" w:cs="TH SarabunIT๙"/>
          <w:sz w:val="32"/>
          <w:szCs w:val="32"/>
        </w:rPr>
        <w:t>1.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จุดแข็ง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S (Strengths)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มีเจ้าหน้าที่และผู้รับผิดชอบในแต่ละตำแหน่งชัดเจน สามารถปฏิบัติงานได้สะดวกรวดเร็วทัน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ต่อเหตุการณ์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EF6AE6">
        <w:rPr>
          <w:rFonts w:ascii="TH SarabunIT๙" w:eastAsia="Times New Roman" w:hAnsi="TH SarabunIT๙" w:cs="TH SarabunIT๙"/>
          <w:sz w:val="32"/>
          <w:szCs w:val="32"/>
        </w:rPr>
        <w:t xml:space="preserve">IT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ให้ทันสมัยอยู่เสมอ 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EF6AE6" w:rsidRPr="00EF6AE6" w:rsidRDefault="00EF6AE6" w:rsidP="00112DD6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๕.  มีการพัฒนาศึกษาหาความรู้เพิ่มเติม</w:t>
      </w:r>
    </w:p>
    <w:p w:rsidR="00EF6AE6" w:rsidRPr="00EF6AE6" w:rsidRDefault="00EF6AE6" w:rsidP="00EF6AE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จุดอ่อน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W</w:t>
      </w:r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>(Weaknesses)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  <w:t xml:space="preserve">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๑.  การปฏิบัติงานภายในส่วนราชการและระหว่างภาค ส่วนราชการยังขาดความเชื่อมโยงเกื้อหนุนซึ่งกันและกัน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๒.  เจ้าหน้าที่ผู้ปฏิบัติงานยังขาดความรู้ที่เป็นระบบและเหมาะสมกับการปฏิบัติงาน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๓.  เจ้าหน้าที่มีความตระหนักในหน้าที่และความรับผิดชอบต่องานที่ปฏิบัติค่อนข้างน้อย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๔.  ขาดการสร้างวัฒนธรรมองค์กร และพัฒนาแนวคิด รวมถึงคุณธรรมและจริยธรรม เพื่อให้เกิดสิ่งจูงใจและขวัญกำลังใจ ที่จะทำให้ข้าราชการและเจ้าหน้าที่ทุ่มเทกำลังกาย</w:t>
      </w: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กำลังใจ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และความคิดในการปฏิบัติงาน</w:t>
      </w:r>
    </w:p>
    <w:p w:rsidR="00EF6AE6" w:rsidRDefault="00EF6AE6" w:rsidP="00112DD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A105DC" w:rsidRDefault="00A105DC" w:rsidP="00112DD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105DC" w:rsidRDefault="00A105DC" w:rsidP="00A105DC">
      <w:pPr>
        <w:spacing w:after="12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5</w:t>
      </w:r>
    </w:p>
    <w:p w:rsidR="0089330C" w:rsidRPr="00EF6AE6" w:rsidRDefault="0089330C" w:rsidP="00A105DC">
      <w:pPr>
        <w:spacing w:after="12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O (Opportunities)</w:t>
      </w:r>
    </w:p>
    <w:p w:rsidR="00EF6AE6" w:rsidRPr="00EF6AE6" w:rsidRDefault="00EF6AE6" w:rsidP="00EF6AE6">
      <w:pPr>
        <w:numPr>
          <w:ilvl w:val="1"/>
          <w:numId w:val="1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ประชาชนร่วมมือพัฒนา อบต.ดี  </w:t>
      </w:r>
    </w:p>
    <w:p w:rsidR="00EF6AE6" w:rsidRPr="00EF6AE6" w:rsidRDefault="00EF6AE6" w:rsidP="00EF6AE6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3.2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มีความคุ้นเคยกันทั้งหมดทุกคน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3.3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บุคลากรมีถิ่นที่อยู่กระจายทั่วเขต  อบต. ทำให้รู้สภาพพื้นที่ ทัศนคติของประชาชนได้ดี</w:t>
      </w:r>
    </w:p>
    <w:p w:rsidR="00EF6AE6" w:rsidRPr="00EF6AE6" w:rsidRDefault="00EF6AE6" w:rsidP="00112DD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3.4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อุปสรรค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>T (Threats)</w:t>
      </w:r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4.1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ระเบียบกฎหมายไม่เอื้อต่อการปฏิบัติงาน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4.2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กระแสความนิยมของต่างชาติมีผลกระทบต่อคุณภาพชีวิตของประชาชน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4.3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มีความก้าวหน้าในวงแคบ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4.4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บุคลากรมีภาระต้องดูแลครอบครัว และต่อสู้ปัญหาเศรษฐกิจ ทำให้มีเวลาให้ชุมชนจำกัด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F6AE6" w:rsidRPr="00EF6AE6" w:rsidRDefault="00EF6AE6" w:rsidP="00EF6A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EF6AE6" w:rsidRPr="00EF6AE6" w:rsidRDefault="00EF6AE6" w:rsidP="00EF6A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F6AE6" w:rsidRPr="00EF6AE6" w:rsidTr="009F67DA">
        <w:trPr>
          <w:trHeight w:val="450"/>
        </w:trPr>
        <w:tc>
          <w:tcPr>
            <w:tcW w:w="4608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6AE6" w:rsidRPr="00EF6AE6" w:rsidTr="009F67DA">
        <w:trPr>
          <w:trHeight w:val="3705"/>
        </w:trPr>
        <w:tc>
          <w:tcPr>
            <w:tcW w:w="4608" w:type="dxa"/>
          </w:tcPr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  <w:r w:rsidR="00112D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</w:t>
            </w:r>
            <w:r w:rsidRPr="00EF6A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EF6A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สาธารณสุข  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ข้อมูลเอกสาร</w:t>
            </w:r>
            <w:proofErr w:type="spellStart"/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112DD6" w:rsidRPr="00BC09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สำหรับใช้อ้างอิงและปฏิบัติมีไม่ครบถ้วน</w:t>
            </w:r>
          </w:p>
        </w:tc>
      </w:tr>
      <w:tr w:rsidR="00EF6AE6" w:rsidRPr="00EF6AE6" w:rsidTr="009F67DA">
        <w:trPr>
          <w:trHeight w:val="465"/>
        </w:trPr>
        <w:tc>
          <w:tcPr>
            <w:tcW w:w="4608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ภัยคุกคาม</w:t>
            </w:r>
            <w:r w:rsidR="00BC090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6AE6" w:rsidRPr="00EF6AE6" w:rsidTr="00A105DC">
        <w:trPr>
          <w:trHeight w:val="3455"/>
        </w:trPr>
        <w:tc>
          <w:tcPr>
            <w:tcW w:w="4608" w:type="dxa"/>
          </w:tcPr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EF6AE6" w:rsidRPr="00EF6AE6" w:rsidRDefault="00EF6AE6" w:rsidP="00EF6AE6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     </w:t>
            </w:r>
          </w:p>
        </w:tc>
        <w:tc>
          <w:tcPr>
            <w:tcW w:w="4860" w:type="dxa"/>
          </w:tcPr>
          <w:p w:rsidR="00EF6AE6" w:rsidRPr="00EF6AE6" w:rsidRDefault="00EF6AE6" w:rsidP="00EF6AE6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EF6AE6" w:rsidRPr="00EF6AE6" w:rsidRDefault="00EF6AE6" w:rsidP="00EF6AE6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EF6AE6" w:rsidRPr="00EF6AE6" w:rsidRDefault="00EF6AE6" w:rsidP="00A105DC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งบประมาณน้อยเมื่อเปรียบเทียบกับพื้นที่        จำนวนประชากร   และภารกิจ</w:t>
            </w:r>
          </w:p>
        </w:tc>
      </w:tr>
    </w:tbl>
    <w:p w:rsidR="00EF6AE6" w:rsidRPr="00EF6AE6" w:rsidRDefault="00EF6AE6" w:rsidP="00EF6AE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EF6AE6" w:rsidRPr="003E3D8D" w:rsidRDefault="00EF6AE6" w:rsidP="00EF6A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A105D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E7EBB" w:rsidRPr="004B380E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8A5" w:rsidRPr="0089330C" w:rsidRDefault="000C58A5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0C58A5" w:rsidRPr="00BE7EBB" w:rsidRDefault="000C58A5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7EBB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BE7EBB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u w:val="single"/>
          <w:cs/>
        </w:rPr>
        <w:t>บึงเกลือ</w:t>
      </w:r>
    </w:p>
    <w:p w:rsidR="00150208" w:rsidRPr="004B380E" w:rsidRDefault="00150208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</w:t>
      </w:r>
      <w:proofErr w:type="spellStart"/>
      <w:r w:rsidR="003A1AE9" w:rsidRPr="004B380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A1AE9" w:rsidRPr="004B380E" w:rsidRDefault="003A1AE9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พันธกิจ และแผนการปรับบทบาทและภารกิจขององค์การบริหารส่วนตำบล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เพื่อให้การขับเคลื่อนการดำเนินงานตามพันธกิจขององค์กรเป็นไปอย่างมีประสิทธิภาพ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จัดทำแผนพัฒนาบุคลากรให้สอดคล้องกับบทบาทและภารกิจของ อบต.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 อบต.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A105D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105DC"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89330C" w:rsidRPr="00A105DC" w:rsidRDefault="0089330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496" w:rsidRPr="004B380E" w:rsidRDefault="003C7496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</w:t>
      </w:r>
      <w:r w:rsidR="00BE7EBB">
        <w:rPr>
          <w:rFonts w:ascii="TH SarabunIT๙" w:hAnsi="TH SarabunIT๙" w:cs="TH SarabunIT๙"/>
          <w:sz w:val="32"/>
          <w:szCs w:val="32"/>
        </w:rPr>
        <w:t xml:space="preserve">)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จัดสวัสดิการความปลอดภัย 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และสิ่งแวดล้อมในการทำงาน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>ที่ปลอดภัย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797E96" w:rsidRPr="004B380E" w:rsidRDefault="00797E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67" w:rsidRPr="00730C51" w:rsidRDefault="00F51167" w:rsidP="00797E9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30C51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797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="00BE7EBB">
        <w:rPr>
          <w:rFonts w:ascii="TH SarabunIT๙" w:hAnsi="TH SarabunIT๙" w:cs="TH SarabunIT๙"/>
          <w:sz w:val="32"/>
          <w:szCs w:val="32"/>
        </w:rPr>
        <w:t xml:space="preserve">)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797E9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797E96" w:rsidRDefault="00797E96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บริหารกำลังคนให้สอดคล้องกับความจำเป็นตามพันธกิจ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Pr="00BE676F" w:rsidRDefault="00374839" w:rsidP="00374839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</w:p>
    <w:p w:rsidR="00374839" w:rsidRDefault="00A105DC" w:rsidP="00A105D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74839" w:rsidRDefault="00374839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97E96" w:rsidRPr="004B380E" w:rsidRDefault="00797E96" w:rsidP="00797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องค์การบริหารส่วนตำบลบึงเกลือได้ดำเนินการในรูปแบบของ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="007F6D59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สวัสดิการสังคม 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Default="00797E96" w:rsidP="0037483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หัวหน้าฝ่ายบริหารงานทั่วไปรับผิดชอบงาน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97E96" w:rsidRDefault="00797E96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A5E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42AB8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</w:t>
      </w:r>
      <w:r>
        <w:rPr>
          <w:rFonts w:ascii="TH SarabunIT๙" w:hAnsi="TH SarabunIT๙" w:cs="TH SarabunIT๙" w:hint="cs"/>
          <w:sz w:val="32"/>
          <w:szCs w:val="32"/>
          <w:cs/>
        </w:rPr>
        <w:t>ปี (รอบปีงบประมาณ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1F6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42AB8">
        <w:rPr>
          <w:rFonts w:ascii="TH SarabunIT๙" w:hAnsi="TH SarabunIT๙" w:cs="TH SarabunIT๙"/>
          <w:sz w:val="32"/>
          <w:szCs w:val="32"/>
          <w:cs/>
        </w:rPr>
        <w:t>–25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1F6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42AB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E24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ขององค์การบริหารส่วนตำบลบึงเกลือ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โดยให้คำนึงถึงภารกิจอำนาจหน้าที่ ตาม พ.ร.บ. กำหนดแผนและขั้นตอนการกระจายอำนาจให้แก่องค์กรปกครองส่วนท้องถิ่น พ.ศ. 2542 กฎหมายว่าด้วยสภาตำบลและองค์การบริหารส่วนตำบล ลักษณะงานที่ต้องปฏิบัติความยาก และคุณภาพ ของงานและปริมาณของของส่วนราชการ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ในองค์การบริหารส่วนตำบล พ.ศ. 2537  ตลอดทั้งภาระค่าใช้จ่ายขององค์การบริหารส่วนตำบลที่จะต้องจ่ายในด้านบุคคล และการจัดสรรเงินงบประมาณขององค์การบริหารส่วนตำบล</w:t>
      </w: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13673A" w:rsidP="0013673A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89330C" w:rsidRDefault="0089330C" w:rsidP="0013673A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A0CDE" w:rsidRDefault="00797E96" w:rsidP="0037483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</w:r>
      <w:r w:rsidR="00484371" w:rsidRPr="00484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</w:t>
      </w:r>
      <w:r w:rsidR="00484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ขององค์การบริหารส่วนตำบลบึงเกลือ 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ได้แก่  สำนักงานปลัด,กองคลัง, กองช่าง  กองการศึกษา ศาสนาและวัฒนธรรม  </w:t>
      </w:r>
      <w:r w:rsidR="00484371" w:rsidRPr="004B380E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484371">
        <w:rPr>
          <w:rFonts w:ascii="TH SarabunIT๙" w:eastAsia="Cordia New" w:hAnsi="TH SarabunIT๙" w:cs="TH SarabunIT๙" w:hint="cs"/>
          <w:sz w:val="32"/>
          <w:szCs w:val="32"/>
          <w:cs/>
        </w:rPr>
        <w:t>กองสวัสดิการ มีรายละเอียด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tbl>
      <w:tblPr>
        <w:tblpPr w:leftFromText="180" w:rightFromText="180" w:vertAnchor="text" w:horzAnchor="margin" w:tblpXSpec="center" w:tblpY="29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110"/>
        <w:gridCol w:w="1276"/>
      </w:tblGrid>
      <w:tr w:rsidR="00562EC7" w:rsidRPr="00562EC7" w:rsidTr="00562EC7">
        <w:tc>
          <w:tcPr>
            <w:tcW w:w="3936" w:type="dxa"/>
            <w:shd w:val="clear" w:color="auto" w:fill="auto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0" w:type="dxa"/>
            <w:shd w:val="clear" w:color="auto" w:fill="auto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276" w:type="dxa"/>
            <w:shd w:val="clear" w:color="auto" w:fill="auto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62EC7" w:rsidRPr="00562EC7" w:rsidTr="00562EC7">
        <w:tc>
          <w:tcPr>
            <w:tcW w:w="3936" w:type="dxa"/>
            <w:shd w:val="clear" w:color="auto" w:fill="auto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สำนักงานปลัด อบต.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1.1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ฝ่าย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งานธุรการ/สารบรรณ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เลือกตั้งและทะเบียนข้อมูล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งานกิจการสภา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ตรวจสอบภายใน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5"/>
                <w:szCs w:val="25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25"/>
                <w:szCs w:val="25"/>
                <w:cs/>
              </w:rPr>
              <w:t>- งานอื่นที่ไม่อยู่ในความรับผิดชอบของส่วนราชการใด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1.2 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งานนโยบายและแผน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งบประมาณ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งานจัดทำข้อบัญญัติ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1.3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กฎหมายและคดี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กฎหมายและคดี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ร้องเรียนร้องทุกข์และอุทธรณ์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ข้อบัญญัติและระเบียบ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4110" w:type="dxa"/>
            <w:shd w:val="clear" w:color="auto" w:fill="auto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สำนักงานปลัด อบต.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1.1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ฝ่าย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งานธุรการ/สารบรรณ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เลือกตั้งและทะเบียนข้อมูล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งานกิจการสภา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ตรวจสอบภายใน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5"/>
                <w:szCs w:val="25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25"/>
                <w:szCs w:val="25"/>
                <w:cs/>
              </w:rPr>
              <w:t>- งานอื่นที่ไม่อยู่ในความรับผิดชอบของส่วนราชการใด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1.2 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งานนโยบายและแผน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งบประมาณ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งานจัดทำข้อบัญญัติ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1.3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กฎหมายและคดี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กฎหมายและคดี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ร้องเรียนร้องทุกข์และอุทธรณ์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ข้อบัญญัติและระเบียบ</w:t>
            </w:r>
          </w:p>
          <w:p w:rsidR="00562EC7" w:rsidRPr="00562EC7" w:rsidRDefault="00562EC7" w:rsidP="00562EC7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1276" w:type="dxa"/>
            <w:shd w:val="clear" w:color="auto" w:fill="auto"/>
          </w:tcPr>
          <w:p w:rsidR="00562EC7" w:rsidRPr="00562EC7" w:rsidRDefault="00562EC7" w:rsidP="00562EC7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562EC7">
        <w:rPr>
          <w:rFonts w:ascii="TH SarabunIT๙" w:eastAsia="Cordia New" w:hAnsi="TH SarabunIT๙" w:cs="TH SarabunIT๙"/>
          <w:noProof/>
          <w:color w:val="000000"/>
          <w:sz w:val="32"/>
          <w:szCs w:val="32"/>
          <w:lang w:eastAsia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-139065</wp:posOffset>
                </wp:positionV>
                <wp:extent cx="1436370" cy="356870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C7" w:rsidRPr="00206E33" w:rsidRDefault="00562EC7" w:rsidP="00562EC7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2pt;margin-top:-10.95pt;width:113.1pt;height:28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TnAwIAAO8DAAAOAAAAZHJzL2Uyb0RvYy54bWysU9tu2zAMfR+wfxD0vji3pk0Qp+hSZBjQ&#10;XYB2HyDLsi1MFjVKiZ19/Sg5SbPtbZgeBFGkDnkOqfV93xp2UOg12JxPRmPOlJVQalvn/NvL7t0d&#10;Zz4IWwoDVuX8qDy/37x9s+7cSk2hAVMqZARi/apzOW9CcKss87JRrfAjcMqSswJsRSAT66xE0RF6&#10;a7LpeLzIOsDSIUjlPd0+Dk6+SfhVpWT4UlVeBWZyTrWFtGPai7hnm7VY1Shco+WpDPEPVbRCW0p6&#10;gXoUQbA96r+gWi0RPFRhJKHNoKq0VIkDsZmM/2Dz3AinEhcSx7uLTP7/wcrPh6/IdJnzJWdWtNSi&#10;F9UH9h56tozqdM6vKOjZUVjo6Zq6nJh69wTyu2cWto2wtXpAhK5RoqTqJvFldvV0wPERpOg+QUlp&#10;xD5AAuorbKN0JAYjdOrS8dKZWIqMKeezxeyWXJJ8s5vFHZ1jCrE6v3bowwcFLYuHnCN1PqGLw5MP&#10;Q+g5JCbzYHS508YkA+tia5AdBE3JLq0T+m9hxsZgC/HZgBhvEs3IbOAY+qInZ+ReQHkkwgjD1NEv&#10;oUMD+JOzjiYu5/7HXqDizHy0JNpyMp/HEU3G/OZ2SgZee4prj7CSoHIeOBuO2zCM9d6hrhvKdG7T&#10;Awm900mD16pOddNUJRVPPyCO7bWdol7/6eYXAAAA//8DAFBLAwQUAAYACAAAACEAFsGzR+AAAAAK&#10;AQAADwAAAGRycy9kb3ducmV2LnhtbEyPwU7DMBBE70j8g7VI3FonbSg0ZFNVVFw4IFGQ2qMbO3GE&#10;vY5sNw1/jznR42qeZt5Wm8kaNiofekcI+TwDpqhxsqcO4evzdfYELERBUhhHCuFHBdjUtzeVKKW7&#10;0Ica97FjqYRCKRB0jEPJeWi0siLM3aAoZa3zVsR0+o5LLy6p3Bq+yLIVt6KntKDFoF60ar73Z4tw&#10;sLqXO/9+bKUZd2/t9mGY/IB4fzdtn4FFNcV/GP70kzrUyenkziQDMwiPeVEkFGG2yNfAErEushWw&#10;E8KyWAKvK379Qv0LAAD//wMAUEsBAi0AFAAGAAgAAAAhALaDOJL+AAAA4QEAABMAAAAAAAAAAAAA&#10;AAAAAAAAAFtDb250ZW50X1R5cGVzXS54bWxQSwECLQAUAAYACAAAACEAOP0h/9YAAACUAQAACwAA&#10;AAAAAAAAAAAAAAAvAQAAX3JlbHMvLnJlbHNQSwECLQAUAAYACAAAACEAH2n05wMCAADvAwAADgAA&#10;AAAAAAAAAAAAAAAuAgAAZHJzL2Uyb0RvYy54bWxQSwECLQAUAAYACAAAACEAFsGzR+AAAAAKAQAA&#10;DwAAAAAAAAAAAAAAAABdBAAAZHJzL2Rvd25yZXYueG1sUEsFBgAAAAAEAAQA8wAAAGoFAAAAAA==&#10;" stroked="f">
                <v:textbox style="mso-fit-shape-to-text:t">
                  <w:txbxContent>
                    <w:p w:rsidR="00562EC7" w:rsidRPr="00206E33" w:rsidRDefault="00562EC7" w:rsidP="00562EC7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right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10</w:t>
      </w:r>
    </w:p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right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856"/>
        <w:gridCol w:w="1507"/>
      </w:tblGrid>
      <w:tr w:rsidR="00562EC7" w:rsidRPr="00562EC7" w:rsidTr="00562EC7">
        <w:trPr>
          <w:jc w:val="center"/>
        </w:trPr>
        <w:tc>
          <w:tcPr>
            <w:tcW w:w="4068" w:type="dxa"/>
          </w:tcPr>
          <w:p w:rsidR="00562EC7" w:rsidRPr="00562EC7" w:rsidRDefault="00562EC7" w:rsidP="00562EC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bookmarkStart w:id="1" w:name="_Hlk42264641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0" w:type="dxa"/>
            <w:vAlign w:val="center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42" w:type="dxa"/>
            <w:vAlign w:val="center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bookmarkEnd w:id="1"/>
      <w:tr w:rsidR="00562EC7" w:rsidRPr="00562EC7" w:rsidTr="00562EC7">
        <w:trPr>
          <w:trHeight w:val="10686"/>
          <w:jc w:val="center"/>
        </w:trPr>
        <w:tc>
          <w:tcPr>
            <w:tcW w:w="4068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1.4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ส่งเสริมการเกษตร เทคโนโลยี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ข้อมูลวิชาการเกษตร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การควบคุมและป้องกันโรคระบาดในพืช สัตว์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562EC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งานอนุรักษ์ทรัพยากรธรรมชาติและ</w:t>
            </w:r>
            <w:r w:rsidRPr="00562EC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สิ่งแวดล้อม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562EC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งานส่งเสริมการท่องเที่ยว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วางแผนพัฒนาส่งเสริมการ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28"/>
              </w:rPr>
              <w:t xml:space="preserve">     -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งานข้อมูลข่าวสารและประชาสัมพันธ์องค์กร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-งานเกี่ยวกับธุรกิจการท่องเที่ยว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1.6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อำนวยการ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ป้องกัน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ฟื้นฟู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ช่วยเหลือบรรเทาสาธารณภัย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การป้องกันยาเสพติด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1.7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และสิ่งแวดล้อม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สุขศึกษาและควบคุมโรคติดต่อ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การอนามัยชุมชน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สุขาภิบาลอาหารและสถานประกอบการ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ควบคุมและจัดการคุณภาพสิ่งแวดล้อม</w:t>
            </w:r>
          </w:p>
        </w:tc>
        <w:tc>
          <w:tcPr>
            <w:tcW w:w="3960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1.4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ส่งเสริมการเกษตร เทคโนโลยี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ข้อมูลวิชาการเกษตร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การควบคุมและป้องกันโรคระบาดในพืช สัตว์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562EC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งานอนุรักษ์ทรัพยากรธรรมชาติและ</w:t>
            </w:r>
            <w:r w:rsidRPr="00562EC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สิ่งแวดล้อม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562EC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  - งานสถานีสูบน้ำ</w:t>
            </w:r>
            <w:r w:rsidRPr="00562EC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งานส่งเสริมการท่องเที่ยว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วางแผนพัฒนาส่งเสริมการ</w:t>
            </w:r>
            <w:r w:rsidRPr="00562EC7">
              <w:rPr>
                <w:rFonts w:ascii="TH SarabunIT๙" w:eastAsia="Cordia New" w:hAnsi="TH SarabunIT๙" w:cs="TH SarabunIT๙"/>
                <w:sz w:val="28"/>
                <w:cs/>
              </w:rPr>
              <w:t>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28"/>
              </w:rPr>
              <w:t xml:space="preserve">     -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งานข้อมูลข่าวสารและประชาสัมพันธ์องค์กร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-งานเกี่ยวกับธุรกิจการท่องเที่ยว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1.6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อำนวยการ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ป้องกัน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ฟื้นฟู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ช่วยเหลือบรรเทาสาธารณภัย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การป้องกันยาเสพติด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1.7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และสิ่งแวดล้อม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สุขศึกษาและควบคุมโรคติดต่อ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การอนามัยชุมชน</w:t>
            </w:r>
          </w:p>
          <w:p w:rsidR="00562EC7" w:rsidRPr="00562EC7" w:rsidRDefault="00562EC7" w:rsidP="00562EC7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สุขาภิบาลอาหารและสถานประกอบการ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ควบคุมและจัดการคุณภาพสิ่งแวดล้อม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1542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62EC7" w:rsidRPr="00562EC7" w:rsidRDefault="00562EC7" w:rsidP="00562EC7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2EC7">
        <w:rPr>
          <w:rFonts w:ascii="TH SarabunIT๙" w:eastAsia="Cordia New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74295</wp:posOffset>
                </wp:positionV>
                <wp:extent cx="1436370" cy="356870"/>
                <wp:effectExtent l="2540" t="254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C7" w:rsidRPr="00206E33" w:rsidRDefault="00562EC7" w:rsidP="00562EC7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4.2pt;margin-top:5.85pt;width:113.1pt;height:28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GtBQIAAPYDAAAOAAAAZHJzL2Uyb0RvYy54bWysU9tu2zAMfR+wfxD0vji3plkQp+hSZBjQ&#10;dQPafYAsy7YwWdQoJXb29aPkJM22t2F6EESROuQ5pNZ3fWvYQaHXYHM+GY05U1ZCqW2d828vu3dL&#10;znwQthQGrMr5UXl+t3n7Zt25lZpCA6ZUyAjE+lXnct6E4FZZ5mWjWuFH4JQlZwXYikAm1lmJoiP0&#10;1mTT8XiRdYClQ5DKe7p9GJx8k/CrSsnwpaq8CszknGoLace0F3HPNmuxqlG4RstTGeIfqmiFtpT0&#10;AvUggmB71H9BtVoieKjCSEKbQVVpqRIHYjMZ/8HmuRFOJS4kjncXmfz/g5VPh6/IdJlzapQVLbXo&#10;RfWBfYCeLaM6nfMrCnp2FBZ6uqYuJ6bePYL87pmFbSNsre4RoWuUKKm6SXyZXT0dcHwEKbrPUFIa&#10;sQ+QgPoK2ygdicEInbp0vHQmliJjyvlsMbsllyTf7GaxpHNMIVbn1w59+KigZfGQc6TOJ3RxePRh&#10;CD2HxGQejC532phkYF1sDbKDoCnZpXVC/y3M2BhsIT4bEONNohmZDRxDX/RJz6RBlKCA8ki8EYbh&#10;o89ChwbwJ2cdDV7O/Y+9QMWZ+WRJu/eT+TxOajLmN7dTMvDaU1x7hJUElfPA2XDchmG69w513VCm&#10;c7fuSe+dTlK8VnUqn4YriXn6CHF6r+0U9fpdN78AAAD//wMAUEsDBBQABgAIAAAAIQDsAnnk3gAA&#10;AAkBAAAPAAAAZHJzL2Rvd25yZXYueG1sTI/BTsMwEETvSPyDtUjcqFMoSRviVBUVFw5IFCQ4uvEm&#10;jrDXlu2m4e8xJziu5mnmbbOdrWEThjg6ErBcFMCQOqdGGgS8vz3drIHFJElJ4wgFfGOEbXt50cha&#10;uTO94nRIA8slFGspQKfka85jp9HKuHAeKWe9C1amfIaBqyDPudwaflsUJbdypLygpcdHjd3X4WQF&#10;fFg9qn14+eyVmfbP/e7ez8ELcX017x6AJZzTHwy/+lkd2ux0dCdSkRkBVbFeZTQHywpYBjZ3qxLY&#10;UUBZbYC3Df//QfsDAAD//wMAUEsBAi0AFAAGAAgAAAAhALaDOJL+AAAA4QEAABMAAAAAAAAAAAAA&#10;AAAAAAAAAFtDb250ZW50X1R5cGVzXS54bWxQSwECLQAUAAYACAAAACEAOP0h/9YAAACUAQAACwAA&#10;AAAAAAAAAAAAAAAvAQAAX3JlbHMvLnJlbHNQSwECLQAUAAYACAAAACEAeGkhrQUCAAD2AwAADgAA&#10;AAAAAAAAAAAAAAAuAgAAZHJzL2Uyb0RvYy54bWxQSwECLQAUAAYACAAAACEA7AJ55N4AAAAJAQAA&#10;DwAAAAAAAAAAAAAAAABfBAAAZHJzL2Rvd25yZXYueG1sUEsFBgAAAAAEAAQA8wAAAGoFAAAAAA==&#10;" stroked="f">
                <v:textbox style="mso-fit-shape-to-text:t">
                  <w:txbxContent>
                    <w:p w:rsidR="00562EC7" w:rsidRPr="00206E33" w:rsidRDefault="00562EC7" w:rsidP="00562EC7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62EC7" w:rsidRP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11</w:t>
      </w:r>
    </w:p>
    <w:p w:rsidR="00562EC7" w:rsidRPr="00562EC7" w:rsidRDefault="00562EC7" w:rsidP="00562EC7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60"/>
        <w:gridCol w:w="1620"/>
      </w:tblGrid>
      <w:tr w:rsidR="00562EC7" w:rsidRPr="00562EC7" w:rsidTr="00562EC7">
        <w:trPr>
          <w:jc w:val="center"/>
        </w:trPr>
        <w:tc>
          <w:tcPr>
            <w:tcW w:w="4068" w:type="dxa"/>
          </w:tcPr>
          <w:p w:rsidR="00562EC7" w:rsidRPr="00562EC7" w:rsidRDefault="00562EC7" w:rsidP="00562EC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0" w:type="dxa"/>
            <w:vAlign w:val="center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620" w:type="dxa"/>
            <w:vAlign w:val="center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EC7" w:rsidRPr="00562EC7" w:rsidTr="00562EC7">
        <w:trPr>
          <w:trHeight w:val="10686"/>
          <w:jc w:val="center"/>
        </w:trPr>
        <w:tc>
          <w:tcPr>
            <w:tcW w:w="4068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2.1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งานบริหารงานคลัง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งานธุรการและสารบรรณ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2.2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การเงินและ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บัญชี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จัดทำฎีกาเบิกจ่ายเงิน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เก็บรักษาเงิน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การบัญชี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ทะเบียนการคุมเบิกจ่ายเงิน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งบการเงินและงบทดลอง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แสดงฐานะทางการเงิน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2.3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ภาษีอากร ค่าธรรมเนียมและค่าเช่า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ควบคุมกิจการค้าและค่าปรับ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ทะเบียนควบคุมและเร่งรัดรายได้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ทะเบียนทรัพย์สินแผนที่ภาษี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2.4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งานพัสดุ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ทะเบียนเบิกจ่ายวัสดุ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ครุภัณฑ์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ยานพาหนะ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3.1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งานบริหารงานช่าง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งานธุรการและสารบรรณ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2.1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งานบริหารงานคลัง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งานธุรการและสารบรรณ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2.2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การเงินและ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บัญชี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จัดทำฎีกาเบิกจ่ายเงิน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เก็บรักษาเงิน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การบัญชี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ทะเบียนการคุมเบิกจ่ายเงิน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งบการเงินและงบทดลอง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แสดงฐานะทางการเงิน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2.3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ภาษีอากร ค่าธรรมเนียมและค่าเช่า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ควบคุมกิจการค้าและค่าปรับ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ทะเบียนควบคุมและเร่งรัดรายได้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ทะเบียนทรัพย์สินแผนที่ภาษี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2.4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งานพัสดุ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ทะเบียนเบิกจ่ายวัสดุ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ครุภัณฑ์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ยานพาหนะ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>3.1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งานบริหารงานช่าง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งานธุรการและสารบรรณ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62EC7" w:rsidRP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62EC7"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186690</wp:posOffset>
                </wp:positionV>
                <wp:extent cx="1436370" cy="356870"/>
                <wp:effectExtent l="635" t="3175" r="127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C7" w:rsidRPr="00206E33" w:rsidRDefault="00562EC7" w:rsidP="00562EC7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7.55pt;margin-top:14.7pt;width:113.1pt;height:28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WVBgIAAPYDAAAOAAAAZHJzL2Uyb0RvYy54bWysU9tu2zAMfR+wfxD0vji3Jp0Rp+hSZBjQ&#10;XYB2HyDLsi1MFjVKid19/Sg5ybLtbZgeBFGkDnkOqc3d0Bl2VOg12ILPJlPOlJVQadsU/Ovz/s0t&#10;Zz4IWwkDVhX8RXl+t339atO7XM2hBVMpZARifd67grchuDzLvGxVJ/wEnLLkrAE7EcjEJqtQ9ITe&#10;mWw+na6yHrByCFJ5T7cPo5NvE35dKxk+17VXgZmCU20h7Zj2Mu7ZdiPyBoVrtTyVIf6hik5oS0kv&#10;UA8iCHZA/RdUpyWChzpMJHQZ1LWWKnEgNrPpH2yeWuFU4kLieHeRyf8/WPnp+AWZrgq+5syKjlr0&#10;rIbA3sHA1lGd3vmcgp4chYWBrqnLial3jyC/eWZh1wrbqHtE6FslKqpuFl9mV09HHB9Byv4jVJRG&#10;HAIkoKHGLkpHYjBCpy69XDoTS5Ex5XKxWqzJJcm3uFnd0jmmEPn5tUMf3ivoWDwUHKnzCV0cH30Y&#10;Q88hMZkHo6u9NiYZ2JQ7g+woaEr2aZ3QfwszNgZbiM9GxHiTaEZmI8cwlEPSc35Wr4TqhXgjjMNH&#10;n4UOLeAPznoavIL77weBijPzwZJ2b2fLZZzUZCxv1nMy8NpTXnuElQRV8MDZeNyFcboPDnXTUqZz&#10;t+5J771OUsTGjFWdyqfhSmKePkKc3ms7Rf36rtufAAAA//8DAFBLAwQUAAYACAAAACEAJl3mKd8A&#10;AAAJAQAADwAAAGRycy9kb3ducmV2LnhtbEyPy07DMBBF90j8gzVI7KiTloQ2ZFJVVGxYIFGQYOnG&#10;k4fwS7abhr/HrOhydI/uPVNvZ63YRD6M1iDkiwwYmdbK0fQIH+/Pd2tgIQojhbKGEH4owLa5vqpF&#10;Je3ZvNF0iD1LJSZUAmGI0VWch3YgLcLCOjIp66zXIqbT91x6cU7lWvFllpVci9GkhUE4ehqo/T6c&#10;NMKnHka5969fnVTT/qXbFW72DvH2Zt49Aos0x38Y/vSTOjTJ6WhPRgamEB5WRZ5QhOXmHlgCNmW+&#10;AnZEWBcl8Kbmlx80vwAAAP//AwBQSwECLQAUAAYACAAAACEAtoM4kv4AAADhAQAAEwAAAAAAAAAA&#10;AAAAAAAAAAAAW0NvbnRlbnRfVHlwZXNdLnhtbFBLAQItABQABgAIAAAAIQA4/SH/1gAAAJQBAAAL&#10;AAAAAAAAAAAAAAAAAC8BAABfcmVscy8ucmVsc1BLAQItABQABgAIAAAAIQAeuXWVBgIAAPYDAAAO&#10;AAAAAAAAAAAAAAAAAC4CAABkcnMvZTJvRG9jLnhtbFBLAQItABQABgAIAAAAIQAmXeYp3wAAAAkB&#10;AAAPAAAAAAAAAAAAAAAAAGAEAABkcnMvZG93bnJldi54bWxQSwUGAAAAAAQABADzAAAAbAUAAAAA&#10;" stroked="f">
                <v:textbox style="mso-fit-shape-to-text:t">
                  <w:txbxContent>
                    <w:p w:rsidR="00562EC7" w:rsidRPr="00206E33" w:rsidRDefault="00562EC7" w:rsidP="00562EC7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62EC7" w:rsidRP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EC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62EC7" w:rsidRP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12</w:t>
      </w:r>
    </w:p>
    <w:p w:rsidR="00562EC7" w:rsidRP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31"/>
        <w:gridCol w:w="2091"/>
      </w:tblGrid>
      <w:tr w:rsidR="00562EC7" w:rsidRPr="00562EC7" w:rsidTr="00562EC7">
        <w:trPr>
          <w:jc w:val="center"/>
        </w:trPr>
        <w:tc>
          <w:tcPr>
            <w:tcW w:w="3348" w:type="dxa"/>
          </w:tcPr>
          <w:p w:rsidR="00562EC7" w:rsidRPr="00562EC7" w:rsidRDefault="00562EC7" w:rsidP="00562EC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31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091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2EC7" w:rsidRPr="00562EC7" w:rsidTr="00562EC7">
        <w:trPr>
          <w:trHeight w:val="9734"/>
          <w:jc w:val="center"/>
        </w:trPr>
        <w:tc>
          <w:tcPr>
            <w:tcW w:w="3348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3.2  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ก่อสร้าง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3.3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งานออกแบบและบริการข้อมูล              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3.5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ประสานสาธารณูปโภค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และผังเมือง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งานจัดรูปและฟื้นฟูเมือง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3.2  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ก่อสร้าง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3.3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งานออกแบบและบริการข้อมูล                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3.5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ประสานสาธารณูปโภค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และผังเมือง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งานจัดรูปและฟื้นฟูเมือง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</w:tc>
        <w:tc>
          <w:tcPr>
            <w:tcW w:w="2091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62EC7" w:rsidRPr="00562EC7" w:rsidRDefault="00562EC7" w:rsidP="00562EC7">
      <w:pPr>
        <w:spacing w:after="0" w:line="240" w:lineRule="auto"/>
        <w:ind w:left="1843" w:hanging="184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2EC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100330</wp:posOffset>
                </wp:positionV>
                <wp:extent cx="1436370" cy="356870"/>
                <wp:effectExtent l="1905" t="1905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C7" w:rsidRPr="00206E33" w:rsidRDefault="00562EC7" w:rsidP="00562EC7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2.4pt;margin-top:7.9pt;width:113.1pt;height:28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i0BgIAAPYDAAAOAAAAZHJzL2Uyb0RvYy54bWysU9tu2zAMfR+wfxD0vji3pp0Rp+hSZBjQ&#10;XYB2HyDLsi1MFjVKiZ19/Sg5ybLtbZgeBFGkDnkOqfX90Bl2UOg12ILPJlPOlJVQadsU/OvL7s0d&#10;Zz4IWwkDVhX8qDy/37x+te5drubQgqkUMgKxPu9dwdsQXJ5lXraqE34CTlly1oCdCGRik1UoekLv&#10;TDafTldZD1g5BKm8p9vH0ck3Cb+ulQyf69qrwEzBqbaQdkx7GfdssxZ5g8K1Wp7KEP9QRSe0paQX&#10;qEcRBNuj/guq0xLBQx0mEroM6lpLlTgQm9n0DzbPrXAqcSFxvLvI5P8frPx0+IJMVwVfcWZFRy16&#10;UUNg72Bgq6hO73xOQc+OwsJA19TlxNS7J5DfPLOwbYVt1AMi9K0SFVU3iy+zq6cjjo8gZf8RKkoj&#10;9gES0FBjF6UjMRihU5eOl87EUmRMuVysFrfkkuRb3Kzu6BxTiPz82qEP7xV0LB4KjtT5hC4OTz6M&#10;oeeQmMyD0dVOG5MMbMqtQXYQNCW7tE7ov4UZG4MtxGcjYrxJNCOzkWMYyiHpuTirV0J1JN4I4/DR&#10;Z6FDC/iDs54Gr+D++16g4sx8sKTd29lyGSc1Gcub2zkZeO0prz3CSoIqeOBsPG7DON17h7ppKdO5&#10;Ww+k904nKWJjxqpO5dNwJTFPHyFO77Wdon59181PAAAA//8DAFBLAwQUAAYACAAAACEA1GVdxN0A&#10;AAAJAQAADwAAAGRycy9kb3ducmV2LnhtbEyPS0/DMBCE70j8B2uRuFGnFeER4lQVFRcOSBQkOLrx&#10;5iHstWW7afj3bE/0tBrNaPabej07KyaMafSkYLkoQCC13ozUK/j8eLl5AJGyJqOtJ1TwiwnWzeVF&#10;rSvjj/SO0y73gksoVVrBkHOopEztgE6nhQ9I7HU+Op1Zxl6aqI9c7qxcFcWddHok/jDogM8Dtj+7&#10;g1Pw5YbRbOPbd2fstH3tNmWYY1Dq+mrePIHIOOf/MJzwGR0aZtr7A5kkrIL71S2jZzZKvhx4LJc8&#10;bn9yCpBNLc8XNH8AAAD//wMAUEsBAi0AFAAGAAgAAAAhALaDOJL+AAAA4QEAABMAAAAAAAAAAAAA&#10;AAAAAAAAAFtDb250ZW50X1R5cGVzXS54bWxQSwECLQAUAAYACAAAACEAOP0h/9YAAACUAQAACwAA&#10;AAAAAAAAAAAAAAAvAQAAX3JlbHMvLnJlbHNQSwECLQAUAAYACAAAACEATTgotAYCAAD2AwAADgAA&#10;AAAAAAAAAAAAAAAuAgAAZHJzL2Uyb0RvYy54bWxQSwECLQAUAAYACAAAACEA1GVdxN0AAAAJAQAA&#10;DwAAAAAAAAAAAAAAAABgBAAAZHJzL2Rvd25yZXYueG1sUEsFBgAAAAAEAAQA8wAAAGoFAAAAAA==&#10;" stroked="f">
                <v:textbox style="mso-fit-shape-to-text:t">
                  <w:txbxContent>
                    <w:p w:rsidR="00562EC7" w:rsidRPr="00206E33" w:rsidRDefault="00562EC7" w:rsidP="00562EC7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2EC7" w:rsidRDefault="00562EC7" w:rsidP="00562EC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13</w:t>
      </w:r>
    </w:p>
    <w:p w:rsidR="00562EC7" w:rsidRPr="00562EC7" w:rsidRDefault="00562EC7" w:rsidP="00562EC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31"/>
        <w:gridCol w:w="2091"/>
      </w:tblGrid>
      <w:tr w:rsidR="00562EC7" w:rsidRPr="00562EC7" w:rsidTr="00562EC7">
        <w:trPr>
          <w:jc w:val="center"/>
        </w:trPr>
        <w:tc>
          <w:tcPr>
            <w:tcW w:w="3348" w:type="dxa"/>
          </w:tcPr>
          <w:p w:rsidR="00562EC7" w:rsidRPr="00562EC7" w:rsidRDefault="00562EC7" w:rsidP="00562EC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31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091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2EC7" w:rsidRPr="00562EC7" w:rsidTr="00562EC7">
        <w:trPr>
          <w:trHeight w:val="9734"/>
          <w:jc w:val="center"/>
        </w:trPr>
        <w:tc>
          <w:tcPr>
            <w:tcW w:w="3348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การศึกษา ศาสนาและวัฒนธรรม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4.1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งานบริหารงานการศึกษา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งานบริหารวิชาการ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งานนิเทศการศึกษา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งานเทคโนโลยีการศึกษา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งานส่งเสริม สนับสนุน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เสนอแนะ และการเผยแพร่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เกี่ยวกับการศึกษา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4.2  งานส่งเสริมการศึกษา ศาสนา และวัฒนธรรม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งานส่งเสริม สนับสนุนและ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 ศูนย์พัฒนาเด็กเล็ก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งานส่งเสริม สนับสนุนศูนย์การ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เรียนรู้ชุมชน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งานกิจกรรมเด็กและเยาวชน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งานกีฬาและนันทนาการ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ขนบธรรมเนียม ประเพณี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ท้องถิ่น และงานรัฐพิธี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28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4.3  งานกิจการโรงเรียน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มีหน้าที่ความรับผิดชอบ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งานจัดการศึกษา พัฒนาศูนย์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งานวัดผลประเมินผลการศึกษา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งานประสานและสนับสนุน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โรงเรียนประถม และศูนย์พัฒนาเด็กเล็ก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งานห้องสมุด และเครือข่าย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ทางการศึกษา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62EC7">
              <w:rPr>
                <w:rFonts w:ascii="TH SarabunIT๙" w:eastAsia="Cordia New" w:hAnsi="TH SarabunIT๙" w:cs="TH SarabunIT๙"/>
                <w:sz w:val="28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28"/>
                <w:cs/>
              </w:rPr>
              <w:t>งานอื่นที่เกี่ยวข้องหรือที่ได้รับมอบหมาย</w:t>
            </w:r>
          </w:p>
        </w:tc>
        <w:tc>
          <w:tcPr>
            <w:tcW w:w="4131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4.1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งานบริหารงานการศึกษา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- งานธุรการและสารบรรณ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งานบริหารวิชาการ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งานนิเทศการศึกษา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งานเทคโนโลยีการศึกษา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งานส่งเสริม สนับสนุน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เสนอแนะ และการเผยแพร่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เกี่ยวกับการศึกษา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4.2  งานส่งเสริมการศึกษา ศาสนา และวัฒนธรรม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งานส่งเสริม สนับสนุนและ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 ศูนย์พัฒนาเด็กเล็ก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งานส่งเสริม สนับสนุนศูนย์การ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เรียนรู้ชุมชน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งานกิจกรรมเด็กและเยาวชน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งานกีฬาและนันทนาการ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ขนบธรรมเนียม ประเพณี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ท้องถิ่น และงานรัฐพิธี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4.3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งานกิจการโรงเรียน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มีหน้าที่ความรับผิดชอบ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งานจัดการศึกษา พัฒนาศูนย์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งานวัดผลประเมินผลการศึกษา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งานประสานและสนับสนุน 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โรงเรียนประถม และศูนย์พัฒนาเด็กเล็ก</w:t>
            </w:r>
          </w:p>
          <w:p w:rsidR="00562EC7" w:rsidRPr="00562EC7" w:rsidRDefault="00562EC7" w:rsidP="005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งานห้องสมุด และเครือข่าย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ทางการศึกษา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62EC7" w:rsidRDefault="00562EC7" w:rsidP="00562EC7">
      <w:pPr>
        <w:spacing w:after="0" w:line="240" w:lineRule="auto"/>
        <w:ind w:left="1843" w:hanging="184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1843" w:hanging="184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2EC7"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219710</wp:posOffset>
                </wp:positionV>
                <wp:extent cx="1436370" cy="356870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C7" w:rsidRPr="00206E33" w:rsidRDefault="00562EC7" w:rsidP="00562EC7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73.5pt;margin-top:17.3pt;width:113.1pt;height:28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nSBQIAAPYDAAAOAAAAZHJzL2Uyb0RvYy54bWysU9tu2zAMfR+wfxD0vjj3dkacokuRYUB3&#10;Adp9gCzLtjBZ1Cgldvf1o+Qky7a3YXoQRJE65DmkNndDZ9hRoddgCz6bTDlTVkKlbVPwr8/7N7ec&#10;+SBsJQxYVfAX5fnd9vWrTe9yNYcWTKWQEYj1ee8K3obg8izzslWd8BNwypKzBuxEIBObrELRE3pn&#10;svl0us56wMohSOU93T6MTr5N+HWtZPhc114FZgpOtYW0Y9rLuGfbjcgbFK7V8lSG+IcqOqEtJb1A&#10;PYgg2AH1X1Cdlgge6jCR0GVQ11qqxIHYzKZ/sHlqhVOJC4nj3UUm//9g5afjF2S6KviKMys6atGz&#10;GgJ7BwNbRXV653MKenIUFga6pi4npt49gvzmmYVdK2yj7hGhb5WoqLpZfJldPR1xfAQp+49QURpx&#10;CJCAhhq7KB2JwQiduvRy6UwsRcaUy8V6cUMuSb7Fan1L55hC5OfXDn14r6Bj8VBwpM4ndHF89GEM&#10;PYfEZB6MrvbamGRgU+4MsqOgKdmndUL/LczYGGwhPhsR402iGZmNHMNQDknP5Vm9EqoX4o0wDh99&#10;Fjq0gD8462nwCu6/HwQqzswHS9q9nS2XcVKTsVzdzMnAa0957RFWElTBA2fjcRfG6T441E1Lmc7d&#10;uie99zpJERszVnUqn4YriXn6CHF6r+0U9eu7bn8CAAD//wMAUEsDBBQABgAIAAAAIQA6NE5b3wAA&#10;AAkBAAAPAAAAZHJzL2Rvd25yZXYueG1sTI/BTsMwEETvSPyDtUjcqENbmhLiVBUVFw5IFKT26Mab&#10;OMJeW7abhr/HnOA2qxnNvqk3kzVsxBAHRwLuZwUwpNapgXoBnx8vd2tgMUlS0jhCAd8YYdNcX9Wy&#10;Uu5C7zjuU89yCcVKCtAp+Yrz2Gq0Ms6cR8pe54KVKZ+h5yrISy63hs+LYsWtHCh/0NLjs8b2a3+2&#10;Ag5WD2oX3o6dMuPutds++Cl4IW5vpu0TsIRT+gvDL35GhyYzndyZVGRGQLks85YkYLFcAcuBx3Ix&#10;B3bKolgDb2r+f0HzAwAA//8DAFBLAQItABQABgAIAAAAIQC2gziS/gAAAOEBAAATAAAAAAAAAAAA&#10;AAAAAAAAAABbQ29udGVudF9UeXBlc10ueG1sUEsBAi0AFAAGAAgAAAAhADj9If/WAAAAlAEAAAsA&#10;AAAAAAAAAAAAAAAALwEAAF9yZWxzLy5yZWxzUEsBAi0AFAAGAAgAAAAhALqN+dIFAgAA9gMAAA4A&#10;AAAAAAAAAAAAAAAALgIAAGRycy9lMm9Eb2MueG1sUEsBAi0AFAAGAAgAAAAhADo0TlvfAAAACQEA&#10;AA8AAAAAAAAAAAAAAAAAXwQAAGRycy9kb3ducmV2LnhtbFBLBQYAAAAABAAEAPMAAABrBQAAAAA=&#10;" stroked="f">
                <v:textbox style="mso-fit-shape-to-text:t">
                  <w:txbxContent>
                    <w:p w:rsidR="00562EC7" w:rsidRPr="00206E33" w:rsidRDefault="00562EC7" w:rsidP="00562EC7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562EC7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562EC7" w:rsidRPr="00562EC7" w:rsidRDefault="00562EC7" w:rsidP="00562EC7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Default="00562EC7" w:rsidP="00562EC7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Pr="00562EC7" w:rsidRDefault="00562EC7" w:rsidP="00562EC7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2EC7">
        <w:rPr>
          <w:rFonts w:ascii="TH SarabunIT๙" w:eastAsia="Cordia New" w:hAnsi="TH SarabunIT๙" w:cs="TH SarabunIT๙"/>
          <w:sz w:val="32"/>
          <w:szCs w:val="32"/>
        </w:rPr>
        <w:lastRenderedPageBreak/>
        <w:t>14</w:t>
      </w:r>
    </w:p>
    <w:p w:rsidR="00562EC7" w:rsidRPr="00562EC7" w:rsidRDefault="00562EC7" w:rsidP="00562EC7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3672"/>
        <w:gridCol w:w="2143"/>
      </w:tblGrid>
      <w:tr w:rsidR="00562EC7" w:rsidRPr="00562EC7" w:rsidTr="00562EC7">
        <w:trPr>
          <w:jc w:val="center"/>
        </w:trPr>
        <w:tc>
          <w:tcPr>
            <w:tcW w:w="3652" w:type="dxa"/>
          </w:tcPr>
          <w:p w:rsidR="00562EC7" w:rsidRPr="00562EC7" w:rsidRDefault="00562EC7" w:rsidP="00562EC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827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234" w:type="dxa"/>
          </w:tcPr>
          <w:p w:rsidR="00562EC7" w:rsidRPr="00562EC7" w:rsidRDefault="00562EC7" w:rsidP="00562E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2EC7" w:rsidRPr="00562EC7" w:rsidTr="00562EC7">
        <w:trPr>
          <w:jc w:val="center"/>
        </w:trPr>
        <w:tc>
          <w:tcPr>
            <w:tcW w:w="3652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5.1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งานบริหารงานสวัสดิการสังคม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งานธุรการ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และสารบรรณ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5.2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สวัสดิการและพัฒนาชุมชน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กองทุนหลักประกันสุขภาพระดับ อบต.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งานเผ้าระวังโรค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5.3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งานสังคมสงเคราะห์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ข้อมูลความจำเป็นพื้นฐาน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งานพัฒนาคุณภาพชีวิตประชาชน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5.4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งานส่งเสริมอาชีพและพัฒนาสตรี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งานสำรวจและจัดตั้งกลุ่มอาชีพ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งานส่งเสริมอาชีพและพัฒนาสตรี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ด้านสวัสดิการสังคม และพัฒนาชุมชน</w:t>
            </w:r>
          </w:p>
        </w:tc>
        <w:tc>
          <w:tcPr>
            <w:tcW w:w="3827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5.1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งานบริหารงานสวัสดิการสังคม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งานธุรการ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และสารบรรณ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</w:t>
            </w:r>
            <w:r w:rsidRPr="00562EC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ข้อมูล</w:t>
            </w:r>
            <w:r w:rsidRPr="00562EC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ข่าวสาร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62EC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5.2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สวัสดิการและพัฒนาชุมชน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กองทุนหลักประกันสุขภาพระดับ อบต.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งานเผ้าระวังโรค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5.3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งานสังคมสงเคราะห์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ข้อมูลความจำเป็นพื้นฐาน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งานพัฒนาคุณภาพชีวิตประชาชน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งานอื่นที่เกี่ยวข้องหรือที่ได้รับมอบหมาย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5.4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งานส่งเสริมอาชีพและพัฒนาสตรี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งานสำรวจและจัดตั้งกลุ่มอาชีพ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2E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งานส่งเสริมอาชีพและพัฒนาสตรี</w:t>
            </w:r>
          </w:p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62EC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</w:t>
            </w:r>
            <w:proofErr w:type="spellStart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62E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ด้านสวัสดิการสังคม และพัฒนาชุมชน</w:t>
            </w:r>
          </w:p>
        </w:tc>
        <w:tc>
          <w:tcPr>
            <w:tcW w:w="2234" w:type="dxa"/>
          </w:tcPr>
          <w:p w:rsidR="00562EC7" w:rsidRPr="00562EC7" w:rsidRDefault="00562EC7" w:rsidP="00562E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2EC7" w:rsidRPr="00562EC7" w:rsidRDefault="00562EC7" w:rsidP="00562EC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2EC7" w:rsidRDefault="00562EC7" w:rsidP="0037483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682AEF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37AFF" w:rsidRPr="00AF7434" w:rsidRDefault="00C37AF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5801C7" w:rsidRDefault="005801C7" w:rsidP="005801C7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5801C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>15</w:t>
      </w: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</w:t>
      </w:r>
      <w:r w:rsidR="0035303D">
        <w:rPr>
          <w:rFonts w:ascii="TH SarabunIT๙" w:hAnsi="TH SarabunIT๙" w:cs="TH SarabunIT๙"/>
          <w:sz w:val="32"/>
          <w:szCs w:val="32"/>
        </w:rPr>
        <w:t>)</w:t>
      </w:r>
      <w:r w:rsidR="00374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35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76548D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76548D" w:rsidRDefault="00C71C25" w:rsidP="0076548D">
      <w:pPr>
        <w:pStyle w:val="Default"/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พันธ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ไลน์กลุ่ม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ความรู้ที่จัดเชน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Explicit Knowledge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ความรู้ที่เงียบ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Tacit Knowledge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Default="005801C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16</w:t>
      </w:r>
    </w:p>
    <w:p w:rsidR="0089330C" w:rsidRDefault="0089330C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01C7" w:rsidRPr="004B380E" w:rsidRDefault="005801C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 Knowledge is 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Davenport)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 The great end of knowledge is not knowledge but 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 Now the definition of a manager is somebody who makes knowledge 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นั้นๆ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</w:t>
      </w:r>
      <w:r w:rsidR="005801C7"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</w:p>
    <w:p w:rsidR="0089330C" w:rsidRPr="004B380E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ทักษะและความชำนาญในการปฏิบัติงานให้บรรลุผลตามพันธกิจขององค์กรให้เกิดประโยชน์ประสิทธิภาพ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</w:t>
      </w:r>
      <w:proofErr w:type="spellStart"/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401F6A">
        <w:rPr>
          <w:rFonts w:ascii="TH SarabunIT๙" w:eastAsia="Calibri" w:hAnsi="TH SarabunIT๙" w:cs="TH SarabunIT๙"/>
          <w:color w:val="000000"/>
          <w:sz w:val="32"/>
          <w:szCs w:val="32"/>
        </w:rPr>
        <w:t>2564</w:t>
      </w:r>
      <w:r w:rsidR="00C37A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01F6A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="00C37A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01F6A">
        <w:rPr>
          <w:rFonts w:ascii="TH SarabunIT๙" w:eastAsia="Calibri" w:hAnsi="TH SarabunIT๙" w:cs="TH SarabunIT๙"/>
          <w:color w:val="000000"/>
          <w:sz w:val="32"/>
          <w:szCs w:val="32"/>
        </w:rPr>
        <w:t>2566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Default="005801C7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18</w:t>
      </w:r>
    </w:p>
    <w:p w:rsidR="0089330C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9330C" w:rsidRPr="004B380E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5801C7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19</w:t>
      </w:r>
    </w:p>
    <w:p w:rsidR="0076548D" w:rsidRDefault="0076548D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9330C" w:rsidRPr="004B380E" w:rsidRDefault="0089330C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บทที่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B85A81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35303D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</w:t>
      </w:r>
    </w:p>
    <w:p w:rsidR="002E3867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ด้านอัตรากำลังและการบริหารอัตรากำลัง ระยะ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ปี (พ.ศ.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256</w:t>
      </w:r>
      <w:r w:rsidR="00C37A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4</w:t>
      </w:r>
      <w:r w:rsidR="0035303D"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-</w:t>
      </w:r>
      <w:r w:rsidR="0035303D"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256</w:t>
      </w:r>
      <w:r w:rsidR="00C37A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6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</w:t>
      </w:r>
      <w:r w:rsidR="00C37AFF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="007654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="007654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</w:t>
      </w:r>
      <w:r w:rsidR="00C37AFF"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ส่วนราชการ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พนักงานครู อบต. ลูกจ้างประจำ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พนักงานจ้าง และบุคลากรขององค์การบริหารส่วนตำบล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046"/>
    <w:multiLevelType w:val="hybridMultilevel"/>
    <w:tmpl w:val="2DD0E47E"/>
    <w:lvl w:ilvl="0" w:tplc="0F50D3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560D1"/>
    <w:multiLevelType w:val="hybridMultilevel"/>
    <w:tmpl w:val="E6A618BA"/>
    <w:lvl w:ilvl="0" w:tplc="32787924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6326920"/>
    <w:multiLevelType w:val="hybridMultilevel"/>
    <w:tmpl w:val="7BE80512"/>
    <w:lvl w:ilvl="0" w:tplc="EC46B7DA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D9B"/>
    <w:multiLevelType w:val="multilevel"/>
    <w:tmpl w:val="BBC4D828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5" w15:restartNumberingAfterBreak="0">
    <w:nsid w:val="080567C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082643BE"/>
    <w:multiLevelType w:val="multilevel"/>
    <w:tmpl w:val="BCC8BF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09E36AFB"/>
    <w:multiLevelType w:val="hybridMultilevel"/>
    <w:tmpl w:val="D9F88A1C"/>
    <w:lvl w:ilvl="0" w:tplc="CCE6118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148314F4"/>
    <w:multiLevelType w:val="multilevel"/>
    <w:tmpl w:val="2F0E76E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cs w:val="0"/>
        <w:lang w:bidi="th-TH"/>
      </w:rPr>
    </w:lvl>
  </w:abstractNum>
  <w:abstractNum w:abstractNumId="12" w15:restartNumberingAfterBreak="0">
    <w:nsid w:val="15C01038"/>
    <w:multiLevelType w:val="multilevel"/>
    <w:tmpl w:val="C726B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8F2DBE"/>
    <w:multiLevelType w:val="hybridMultilevel"/>
    <w:tmpl w:val="DDB4E082"/>
    <w:lvl w:ilvl="0" w:tplc="AA2AC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6" w15:restartNumberingAfterBreak="0">
    <w:nsid w:val="2D560072"/>
    <w:multiLevelType w:val="hybridMultilevel"/>
    <w:tmpl w:val="EFE0F346"/>
    <w:lvl w:ilvl="0" w:tplc="646A9838">
      <w:start w:val="1"/>
      <w:numFmt w:val="thaiNumbers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2F714A44"/>
    <w:multiLevelType w:val="multilevel"/>
    <w:tmpl w:val="9F8E8D5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98"/>
        </w:tabs>
        <w:ind w:left="1898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9" w15:restartNumberingAfterBreak="0">
    <w:nsid w:val="316F3A7C"/>
    <w:multiLevelType w:val="multilevel"/>
    <w:tmpl w:val="E760D27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20" w15:restartNumberingAfterBreak="0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74168A5"/>
    <w:multiLevelType w:val="hybridMultilevel"/>
    <w:tmpl w:val="2758C1AC"/>
    <w:lvl w:ilvl="0" w:tplc="3594C28C">
      <w:start w:val="2"/>
      <w:numFmt w:val="decimal"/>
      <w:lvlText w:val="%1."/>
      <w:lvlJc w:val="left"/>
      <w:pPr>
        <w:ind w:left="14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44426130"/>
    <w:multiLevelType w:val="multilevel"/>
    <w:tmpl w:val="8570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cs"/>
      </w:rPr>
    </w:lvl>
  </w:abstractNum>
  <w:abstractNum w:abstractNumId="26" w15:restartNumberingAfterBreak="0">
    <w:nsid w:val="45645694"/>
    <w:multiLevelType w:val="hybridMultilevel"/>
    <w:tmpl w:val="D6A049FC"/>
    <w:lvl w:ilvl="0" w:tplc="D2F485E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C7D"/>
    <w:multiLevelType w:val="hybridMultilevel"/>
    <w:tmpl w:val="55AC015A"/>
    <w:lvl w:ilvl="0" w:tplc="805A957C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9" w15:restartNumberingAfterBreak="0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32" w15:restartNumberingAfterBreak="0">
    <w:nsid w:val="67811F6B"/>
    <w:multiLevelType w:val="multilevel"/>
    <w:tmpl w:val="10A4E9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8" w:hanging="1800"/>
      </w:pPr>
      <w:rPr>
        <w:rFonts w:hint="default"/>
      </w:rPr>
    </w:lvl>
  </w:abstractNum>
  <w:abstractNum w:abstractNumId="33" w15:restartNumberingAfterBreak="0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F2B34"/>
    <w:multiLevelType w:val="multilevel"/>
    <w:tmpl w:val="38C2E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u w:val="none"/>
      </w:rPr>
    </w:lvl>
  </w:abstractNum>
  <w:abstractNum w:abstractNumId="35" w15:restartNumberingAfterBreak="0">
    <w:nsid w:val="69AA6BE0"/>
    <w:multiLevelType w:val="multilevel"/>
    <w:tmpl w:val="1E9EF5EA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36" w15:restartNumberingAfterBreak="0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0385"/>
    <w:multiLevelType w:val="multilevel"/>
    <w:tmpl w:val="4B08C0A4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25"/>
        </w:tabs>
        <w:ind w:left="82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cs"/>
      </w:rPr>
    </w:lvl>
  </w:abstractNum>
  <w:abstractNum w:abstractNumId="38" w15:restartNumberingAfterBreak="0">
    <w:nsid w:val="6B2D5E4C"/>
    <w:multiLevelType w:val="multilevel"/>
    <w:tmpl w:val="823E0F12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eastAsia="Cordia New" w:hint="default"/>
      </w:rPr>
    </w:lvl>
  </w:abstractNum>
  <w:abstractNum w:abstractNumId="39" w15:restartNumberingAfterBreak="0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9A7909"/>
    <w:multiLevelType w:val="multilevel"/>
    <w:tmpl w:val="4F84ED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1" w15:restartNumberingAfterBreak="0">
    <w:nsid w:val="732B7C48"/>
    <w:multiLevelType w:val="multilevel"/>
    <w:tmpl w:val="5D589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u w:val="none"/>
      </w:rPr>
    </w:lvl>
  </w:abstractNum>
  <w:abstractNum w:abstractNumId="42" w15:restartNumberingAfterBreak="0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9BA14D3"/>
    <w:multiLevelType w:val="multilevel"/>
    <w:tmpl w:val="19E00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6" w15:restartNumberingAfterBreak="0">
    <w:nsid w:val="7C552DE1"/>
    <w:multiLevelType w:val="multilevel"/>
    <w:tmpl w:val="94AAC42A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7" w15:restartNumberingAfterBreak="0">
    <w:nsid w:val="7FAA6DB9"/>
    <w:multiLevelType w:val="multilevel"/>
    <w:tmpl w:val="3146D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0"/>
  </w:num>
  <w:num w:numId="5">
    <w:abstractNumId w:val="39"/>
  </w:num>
  <w:num w:numId="6">
    <w:abstractNumId w:val="1"/>
  </w:num>
  <w:num w:numId="7">
    <w:abstractNumId w:val="29"/>
  </w:num>
  <w:num w:numId="8">
    <w:abstractNumId w:val="23"/>
  </w:num>
  <w:num w:numId="9">
    <w:abstractNumId w:val="28"/>
  </w:num>
  <w:num w:numId="10">
    <w:abstractNumId w:val="15"/>
  </w:num>
  <w:num w:numId="11">
    <w:abstractNumId w:val="31"/>
  </w:num>
  <w:num w:numId="12">
    <w:abstractNumId w:val="26"/>
  </w:num>
  <w:num w:numId="13">
    <w:abstractNumId w:val="3"/>
  </w:num>
  <w:num w:numId="14">
    <w:abstractNumId w:val="16"/>
  </w:num>
  <w:num w:numId="15">
    <w:abstractNumId w:val="35"/>
  </w:num>
  <w:num w:numId="16">
    <w:abstractNumId w:val="32"/>
  </w:num>
  <w:num w:numId="17">
    <w:abstractNumId w:val="0"/>
  </w:num>
  <w:num w:numId="18">
    <w:abstractNumId w:val="38"/>
  </w:num>
  <w:num w:numId="19">
    <w:abstractNumId w:val="22"/>
  </w:num>
  <w:num w:numId="20">
    <w:abstractNumId w:val="12"/>
  </w:num>
  <w:num w:numId="21">
    <w:abstractNumId w:val="41"/>
  </w:num>
  <w:num w:numId="22">
    <w:abstractNumId w:val="34"/>
  </w:num>
  <w:num w:numId="23">
    <w:abstractNumId w:val="47"/>
  </w:num>
  <w:num w:numId="24">
    <w:abstractNumId w:val="45"/>
  </w:num>
  <w:num w:numId="25">
    <w:abstractNumId w:val="10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7"/>
  </w:num>
  <w:num w:numId="31">
    <w:abstractNumId w:val="24"/>
  </w:num>
  <w:num w:numId="32">
    <w:abstractNumId w:val="43"/>
  </w:num>
  <w:num w:numId="33">
    <w:abstractNumId w:val="14"/>
  </w:num>
  <w:num w:numId="34">
    <w:abstractNumId w:val="42"/>
  </w:num>
  <w:num w:numId="35">
    <w:abstractNumId w:val="18"/>
  </w:num>
  <w:num w:numId="36">
    <w:abstractNumId w:val="30"/>
  </w:num>
  <w:num w:numId="37">
    <w:abstractNumId w:val="11"/>
  </w:num>
  <w:num w:numId="38">
    <w:abstractNumId w:val="40"/>
  </w:num>
  <w:num w:numId="39">
    <w:abstractNumId w:val="25"/>
  </w:num>
  <w:num w:numId="40">
    <w:abstractNumId w:val="37"/>
  </w:num>
  <w:num w:numId="41">
    <w:abstractNumId w:val="46"/>
  </w:num>
  <w:num w:numId="42">
    <w:abstractNumId w:val="4"/>
  </w:num>
  <w:num w:numId="43">
    <w:abstractNumId w:val="7"/>
  </w:num>
  <w:num w:numId="44">
    <w:abstractNumId w:val="21"/>
  </w:num>
  <w:num w:numId="45">
    <w:abstractNumId w:val="27"/>
  </w:num>
  <w:num w:numId="46">
    <w:abstractNumId w:val="2"/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4C"/>
    <w:rsid w:val="00026438"/>
    <w:rsid w:val="00055636"/>
    <w:rsid w:val="000608A7"/>
    <w:rsid w:val="00091A0B"/>
    <w:rsid w:val="000C58A5"/>
    <w:rsid w:val="00112DD6"/>
    <w:rsid w:val="0013673A"/>
    <w:rsid w:val="00150208"/>
    <w:rsid w:val="00197ED5"/>
    <w:rsid w:val="00212396"/>
    <w:rsid w:val="0021400E"/>
    <w:rsid w:val="00232A86"/>
    <w:rsid w:val="002B339B"/>
    <w:rsid w:val="002C0DB1"/>
    <w:rsid w:val="002D3D52"/>
    <w:rsid w:val="002E3867"/>
    <w:rsid w:val="002E5333"/>
    <w:rsid w:val="003128A4"/>
    <w:rsid w:val="00317E7C"/>
    <w:rsid w:val="00335937"/>
    <w:rsid w:val="0035303D"/>
    <w:rsid w:val="00363CA1"/>
    <w:rsid w:val="00374839"/>
    <w:rsid w:val="003911F6"/>
    <w:rsid w:val="003A1AE9"/>
    <w:rsid w:val="003A3DCF"/>
    <w:rsid w:val="003C7496"/>
    <w:rsid w:val="003E3D8D"/>
    <w:rsid w:val="00401F6A"/>
    <w:rsid w:val="00450F43"/>
    <w:rsid w:val="00471D95"/>
    <w:rsid w:val="00484371"/>
    <w:rsid w:val="00490506"/>
    <w:rsid w:val="004B380E"/>
    <w:rsid w:val="004B3A79"/>
    <w:rsid w:val="005074BF"/>
    <w:rsid w:val="00520AAD"/>
    <w:rsid w:val="00524D25"/>
    <w:rsid w:val="00530586"/>
    <w:rsid w:val="00532F9C"/>
    <w:rsid w:val="00536B01"/>
    <w:rsid w:val="0056224C"/>
    <w:rsid w:val="00562EC7"/>
    <w:rsid w:val="005801C7"/>
    <w:rsid w:val="00583027"/>
    <w:rsid w:val="005A0CDE"/>
    <w:rsid w:val="005D41B2"/>
    <w:rsid w:val="00682AEF"/>
    <w:rsid w:val="006868EF"/>
    <w:rsid w:val="00723C15"/>
    <w:rsid w:val="00730C51"/>
    <w:rsid w:val="00734DE7"/>
    <w:rsid w:val="0074607D"/>
    <w:rsid w:val="007611FD"/>
    <w:rsid w:val="0076548D"/>
    <w:rsid w:val="00774DF3"/>
    <w:rsid w:val="00781C89"/>
    <w:rsid w:val="00797E96"/>
    <w:rsid w:val="007D4AC6"/>
    <w:rsid w:val="007F6D59"/>
    <w:rsid w:val="008738D1"/>
    <w:rsid w:val="0089330C"/>
    <w:rsid w:val="00903965"/>
    <w:rsid w:val="009F67DA"/>
    <w:rsid w:val="00A105DC"/>
    <w:rsid w:val="00A2339A"/>
    <w:rsid w:val="00AC3648"/>
    <w:rsid w:val="00AF7434"/>
    <w:rsid w:val="00B2334B"/>
    <w:rsid w:val="00B23ECB"/>
    <w:rsid w:val="00B533C6"/>
    <w:rsid w:val="00B85A81"/>
    <w:rsid w:val="00BC0903"/>
    <w:rsid w:val="00BE676F"/>
    <w:rsid w:val="00BE7EBB"/>
    <w:rsid w:val="00C155D6"/>
    <w:rsid w:val="00C37AFF"/>
    <w:rsid w:val="00C53B80"/>
    <w:rsid w:val="00C635DA"/>
    <w:rsid w:val="00C71C25"/>
    <w:rsid w:val="00CB59D0"/>
    <w:rsid w:val="00CE32F6"/>
    <w:rsid w:val="00D2762C"/>
    <w:rsid w:val="00D60BC0"/>
    <w:rsid w:val="00D84F12"/>
    <w:rsid w:val="00E24D24"/>
    <w:rsid w:val="00E649BC"/>
    <w:rsid w:val="00E65E08"/>
    <w:rsid w:val="00E9260B"/>
    <w:rsid w:val="00EF6AE6"/>
    <w:rsid w:val="00F467DB"/>
    <w:rsid w:val="00F51167"/>
    <w:rsid w:val="00F738E9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DBE3"/>
  <w15:docId w15:val="{3A6382D5-8694-4DD5-963D-F22BC10D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EC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62EC7"/>
    <w:pPr>
      <w:keepNext/>
      <w:tabs>
        <w:tab w:val="left" w:pos="1843"/>
      </w:tabs>
      <w:spacing w:after="0" w:line="240" w:lineRule="auto"/>
      <w:outlineLvl w:val="1"/>
    </w:pPr>
    <w:rPr>
      <w:rFonts w:ascii="Cordia New" w:eastAsia="Cordia New" w:hAnsi="Cordi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562EC7"/>
    <w:pPr>
      <w:keepNext/>
      <w:spacing w:after="0" w:line="240" w:lineRule="auto"/>
      <w:outlineLvl w:val="2"/>
    </w:pPr>
    <w:rPr>
      <w:rFonts w:ascii="Cordia New" w:eastAsia="Cordia New" w:hAnsi="Cordia New" w:cs="AngsanaUPC"/>
      <w:sz w:val="30"/>
      <w:szCs w:val="30"/>
    </w:rPr>
  </w:style>
  <w:style w:type="paragraph" w:styleId="4">
    <w:name w:val="heading 4"/>
    <w:basedOn w:val="a"/>
    <w:next w:val="a"/>
    <w:link w:val="40"/>
    <w:qFormat/>
    <w:rsid w:val="00562EC7"/>
    <w:pPr>
      <w:keepNext/>
      <w:spacing w:after="0" w:line="240" w:lineRule="auto"/>
      <w:outlineLvl w:val="3"/>
    </w:pPr>
    <w:rPr>
      <w:rFonts w:ascii="Cordia New" w:eastAsia="Cordia New" w:hAnsi="Cordia New" w:cs="AngsanaUPC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562EC7"/>
    <w:pPr>
      <w:keepNext/>
      <w:spacing w:after="0" w:line="240" w:lineRule="auto"/>
      <w:outlineLvl w:val="4"/>
    </w:pPr>
    <w:rPr>
      <w:rFonts w:ascii="Cordia New" w:eastAsia="Cordia New" w:hAnsi="Cordia New" w:cs="Angsan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562EC7"/>
    <w:pPr>
      <w:keepNext/>
      <w:spacing w:after="0" w:line="240" w:lineRule="auto"/>
      <w:jc w:val="center"/>
      <w:outlineLvl w:val="5"/>
    </w:pPr>
    <w:rPr>
      <w:rFonts w:ascii="Cordia New" w:eastAsia="Cordia New" w:hAnsi="Cordia New" w:cs="AngsanaUPC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562EC7"/>
    <w:pPr>
      <w:keepNext/>
      <w:spacing w:after="0" w:line="240" w:lineRule="auto"/>
      <w:jc w:val="center"/>
      <w:outlineLvl w:val="6"/>
    </w:pPr>
    <w:rPr>
      <w:rFonts w:ascii="Cordia New" w:eastAsia="Cordia New" w:hAnsi="Cordia New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562EC7"/>
    <w:pPr>
      <w:keepNext/>
      <w:spacing w:after="0" w:line="240" w:lineRule="auto"/>
      <w:outlineLvl w:val="7"/>
    </w:pPr>
    <w:rPr>
      <w:rFonts w:ascii="Cordia New" w:eastAsia="Cordia New" w:hAnsi="Cordia New" w:cs="AngsanaUPC"/>
      <w:sz w:val="40"/>
      <w:szCs w:val="40"/>
    </w:rPr>
  </w:style>
  <w:style w:type="paragraph" w:styleId="9">
    <w:name w:val="heading 9"/>
    <w:basedOn w:val="a"/>
    <w:next w:val="a"/>
    <w:link w:val="90"/>
    <w:qFormat/>
    <w:rsid w:val="00562EC7"/>
    <w:pPr>
      <w:keepNext/>
      <w:spacing w:after="0" w:line="240" w:lineRule="auto"/>
      <w:outlineLvl w:val="8"/>
    </w:pPr>
    <w:rPr>
      <w:rFonts w:ascii="Cordia New" w:eastAsia="Cordia New" w:hAnsi="Cordia New" w:cs="Cord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1239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62EC7"/>
    <w:rPr>
      <w:rFonts w:ascii="Cordia New" w:eastAsia="Cordia New" w:hAnsi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62EC7"/>
    <w:rPr>
      <w:rFonts w:ascii="Cordia New" w:eastAsia="Cordia New" w:hAnsi="Cordi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62EC7"/>
    <w:rPr>
      <w:rFonts w:ascii="Cordia New" w:eastAsia="Cordia New" w:hAnsi="Cordia New" w:cs="AngsanaUPC"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562EC7"/>
    <w:rPr>
      <w:rFonts w:ascii="Cordia New" w:eastAsia="Cordia New" w:hAnsi="Cordia New" w:cs="AngsanaUPC"/>
      <w:b/>
      <w:bCs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562EC7"/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562EC7"/>
    <w:rPr>
      <w:rFonts w:ascii="Cordia New" w:eastAsia="Cordia New" w:hAnsi="Cordia New" w:cs="AngsanaUPC"/>
      <w:b/>
      <w:bCs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562EC7"/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562EC7"/>
    <w:rPr>
      <w:rFonts w:ascii="Cordia New" w:eastAsia="Cordia New" w:hAnsi="Cordia New" w:cs="AngsanaUPC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562EC7"/>
    <w:rPr>
      <w:rFonts w:ascii="Cordia New" w:eastAsia="Cordia New" w:hAnsi="Cordia New" w:cs="CordiaUPC"/>
      <w:b/>
      <w:bCs/>
      <w:sz w:val="80"/>
      <w:szCs w:val="80"/>
    </w:rPr>
  </w:style>
  <w:style w:type="numbering" w:customStyle="1" w:styleId="11">
    <w:name w:val="ไม่มีรายการ1"/>
    <w:next w:val="a2"/>
    <w:uiPriority w:val="99"/>
    <w:semiHidden/>
    <w:unhideWhenUsed/>
    <w:rsid w:val="00562EC7"/>
  </w:style>
  <w:style w:type="paragraph" w:styleId="a6">
    <w:name w:val="Body Text"/>
    <w:basedOn w:val="a"/>
    <w:link w:val="a7"/>
    <w:rsid w:val="00562EC7"/>
    <w:pPr>
      <w:tabs>
        <w:tab w:val="left" w:pos="1843"/>
      </w:tabs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62EC7"/>
    <w:rPr>
      <w:rFonts w:ascii="Cordia New" w:eastAsia="Cordia New" w:hAnsi="Cordia New" w:cs="AngsanaUPC"/>
      <w:sz w:val="32"/>
      <w:szCs w:val="32"/>
    </w:rPr>
  </w:style>
  <w:style w:type="paragraph" w:styleId="a8">
    <w:name w:val="Body Text Indent"/>
    <w:basedOn w:val="a"/>
    <w:link w:val="a9"/>
    <w:rsid w:val="00562EC7"/>
    <w:pPr>
      <w:spacing w:after="0" w:line="240" w:lineRule="auto"/>
      <w:ind w:left="1843" w:hanging="1843"/>
    </w:pPr>
    <w:rPr>
      <w:rFonts w:ascii="Cordia New" w:eastAsia="Cordia New" w:hAnsi="Cordia New" w:cs="AngsanaUPC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562EC7"/>
    <w:rPr>
      <w:rFonts w:ascii="Cordia New" w:eastAsia="Cordia New" w:hAnsi="Cordia New" w:cs="AngsanaUPC"/>
      <w:sz w:val="32"/>
      <w:szCs w:val="32"/>
    </w:rPr>
  </w:style>
  <w:style w:type="paragraph" w:styleId="21">
    <w:name w:val="Body Text Indent 2"/>
    <w:basedOn w:val="a"/>
    <w:link w:val="22"/>
    <w:rsid w:val="00562EC7"/>
    <w:pPr>
      <w:spacing w:after="0" w:line="240" w:lineRule="auto"/>
      <w:ind w:left="1985" w:hanging="1985"/>
    </w:pPr>
    <w:rPr>
      <w:rFonts w:ascii="Cordia New" w:eastAsia="Cordia New" w:hAnsi="Cordia New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562EC7"/>
    <w:rPr>
      <w:rFonts w:ascii="Cordia New" w:eastAsia="Cordia New" w:hAnsi="Cordia New" w:cs="AngsanaUPC"/>
      <w:sz w:val="32"/>
      <w:szCs w:val="32"/>
    </w:rPr>
  </w:style>
  <w:style w:type="paragraph" w:styleId="23">
    <w:name w:val="Body Text 2"/>
    <w:basedOn w:val="a"/>
    <w:link w:val="24"/>
    <w:rsid w:val="00562EC7"/>
    <w:pPr>
      <w:spacing w:after="0" w:line="240" w:lineRule="auto"/>
    </w:pPr>
    <w:rPr>
      <w:rFonts w:ascii="Cordia New" w:eastAsia="Cordia New" w:hAnsi="Cordia New" w:cs="CordiaUPC"/>
      <w:b/>
      <w:bCs/>
      <w:sz w:val="96"/>
      <w:szCs w:val="96"/>
    </w:rPr>
  </w:style>
  <w:style w:type="character" w:customStyle="1" w:styleId="24">
    <w:name w:val="เนื้อความ 2 อักขระ"/>
    <w:basedOn w:val="a0"/>
    <w:link w:val="23"/>
    <w:rsid w:val="00562EC7"/>
    <w:rPr>
      <w:rFonts w:ascii="Cordia New" w:eastAsia="Cordia New" w:hAnsi="Cordia New" w:cs="CordiaUPC"/>
      <w:b/>
      <w:bCs/>
      <w:sz w:val="96"/>
      <w:szCs w:val="96"/>
    </w:rPr>
  </w:style>
  <w:style w:type="paragraph" w:styleId="31">
    <w:name w:val="Body Text 3"/>
    <w:basedOn w:val="a"/>
    <w:link w:val="32"/>
    <w:rsid w:val="00562EC7"/>
    <w:pPr>
      <w:spacing w:after="0" w:line="240" w:lineRule="auto"/>
      <w:jc w:val="center"/>
    </w:pPr>
    <w:rPr>
      <w:rFonts w:ascii="Cordia New" w:eastAsia="Cordia New" w:hAnsi="Cordia New" w:cs="Cordia New"/>
      <w:sz w:val="28"/>
    </w:rPr>
  </w:style>
  <w:style w:type="character" w:customStyle="1" w:styleId="32">
    <w:name w:val="เนื้อความ 3 อักขระ"/>
    <w:basedOn w:val="a0"/>
    <w:link w:val="31"/>
    <w:rsid w:val="00562EC7"/>
    <w:rPr>
      <w:rFonts w:ascii="Cordia New" w:eastAsia="Cordia New" w:hAnsi="Cordia New" w:cs="Cordia New"/>
      <w:sz w:val="28"/>
    </w:rPr>
  </w:style>
  <w:style w:type="paragraph" w:styleId="aa">
    <w:name w:val="header"/>
    <w:basedOn w:val="a"/>
    <w:link w:val="ab"/>
    <w:uiPriority w:val="99"/>
    <w:rsid w:val="00562EC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b">
    <w:name w:val="หัวกระดาษ อักขระ"/>
    <w:basedOn w:val="a0"/>
    <w:link w:val="aa"/>
    <w:uiPriority w:val="99"/>
    <w:rsid w:val="00562EC7"/>
    <w:rPr>
      <w:rFonts w:ascii="Cordia New" w:eastAsia="Cordia New" w:hAnsi="Cordia New" w:cs="Cordia New"/>
      <w:sz w:val="28"/>
    </w:rPr>
  </w:style>
  <w:style w:type="character" w:styleId="ac">
    <w:name w:val="page number"/>
    <w:basedOn w:val="a0"/>
    <w:rsid w:val="00562EC7"/>
  </w:style>
  <w:style w:type="paragraph" w:styleId="ad">
    <w:name w:val="Title"/>
    <w:basedOn w:val="a"/>
    <w:link w:val="ae"/>
    <w:qFormat/>
    <w:rsid w:val="00562EC7"/>
    <w:pPr>
      <w:spacing w:after="0" w:line="240" w:lineRule="auto"/>
      <w:ind w:left="2880"/>
      <w:jc w:val="center"/>
    </w:pPr>
    <w:rPr>
      <w:rFonts w:ascii="Angsana New" w:eastAsia="Cordia New" w:hAnsi="Angsana New" w:cs="Angsana New"/>
      <w:sz w:val="72"/>
      <w:szCs w:val="72"/>
    </w:rPr>
  </w:style>
  <w:style w:type="character" w:customStyle="1" w:styleId="ae">
    <w:name w:val="ชื่อเรื่อง อักขระ"/>
    <w:basedOn w:val="a0"/>
    <w:link w:val="ad"/>
    <w:rsid w:val="00562EC7"/>
    <w:rPr>
      <w:rFonts w:ascii="Angsana New" w:eastAsia="Cordia New" w:hAnsi="Angsana New" w:cs="Angsana New"/>
      <w:sz w:val="72"/>
      <w:szCs w:val="72"/>
    </w:rPr>
  </w:style>
  <w:style w:type="paragraph" w:styleId="af">
    <w:name w:val="caption"/>
    <w:basedOn w:val="a"/>
    <w:next w:val="a"/>
    <w:qFormat/>
    <w:rsid w:val="00562EC7"/>
    <w:pPr>
      <w:tabs>
        <w:tab w:val="left" w:pos="600"/>
        <w:tab w:val="center" w:pos="8641"/>
        <w:tab w:val="left" w:pos="10110"/>
      </w:tabs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562EC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f1">
    <w:name w:val="ท้ายกระดาษ อักขระ"/>
    <w:basedOn w:val="a0"/>
    <w:link w:val="af0"/>
    <w:uiPriority w:val="99"/>
    <w:rsid w:val="00562EC7"/>
    <w:rPr>
      <w:rFonts w:ascii="Cordia New" w:eastAsia="Cordia New" w:hAnsi="Cordia New" w:cs="Angsana New"/>
      <w:sz w:val="28"/>
      <w:szCs w:val="32"/>
    </w:rPr>
  </w:style>
  <w:style w:type="table" w:styleId="af2">
    <w:name w:val="Table Grid"/>
    <w:basedOn w:val="a1"/>
    <w:rsid w:val="00562E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First Indent"/>
    <w:basedOn w:val="a6"/>
    <w:link w:val="af4"/>
    <w:rsid w:val="00562EC7"/>
    <w:pPr>
      <w:tabs>
        <w:tab w:val="clear" w:pos="1843"/>
      </w:tabs>
      <w:spacing w:after="120"/>
      <w:ind w:firstLine="210"/>
    </w:pPr>
    <w:rPr>
      <w:rFonts w:cs="Cordia New"/>
      <w:sz w:val="28"/>
      <w:szCs w:val="35"/>
    </w:rPr>
  </w:style>
  <w:style w:type="character" w:customStyle="1" w:styleId="af4">
    <w:name w:val="เยื้องย่อหน้าแรกของเนื้อความ อักขระ"/>
    <w:basedOn w:val="a7"/>
    <w:link w:val="af3"/>
    <w:rsid w:val="00562EC7"/>
    <w:rPr>
      <w:rFonts w:ascii="Cordia New" w:eastAsia="Cordia New" w:hAnsi="Cordia New" w:cs="Cordia New"/>
      <w:sz w:val="28"/>
      <w:szCs w:val="35"/>
    </w:rPr>
  </w:style>
  <w:style w:type="character" w:styleId="af5">
    <w:name w:val="Emphasis"/>
    <w:uiPriority w:val="20"/>
    <w:qFormat/>
    <w:rsid w:val="00562EC7"/>
    <w:rPr>
      <w:i/>
      <w:iCs/>
    </w:rPr>
  </w:style>
  <w:style w:type="character" w:customStyle="1" w:styleId="apple-converted-space">
    <w:name w:val="apple-converted-space"/>
    <w:rsid w:val="00562EC7"/>
  </w:style>
  <w:style w:type="character" w:styleId="af6">
    <w:name w:val="Hyperlink"/>
    <w:uiPriority w:val="99"/>
    <w:unhideWhenUsed/>
    <w:rsid w:val="00562EC7"/>
    <w:rPr>
      <w:color w:val="0000FF"/>
      <w:u w:val="single"/>
    </w:rPr>
  </w:style>
  <w:style w:type="character" w:styleId="af7">
    <w:name w:val="FollowedHyperlink"/>
    <w:uiPriority w:val="99"/>
    <w:unhideWhenUsed/>
    <w:rsid w:val="00562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97FF-9633-4C61-975F-3CD58DD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2020-03-10T07:11:00Z</cp:lastPrinted>
  <dcterms:created xsi:type="dcterms:W3CDTF">2021-03-22T07:33:00Z</dcterms:created>
  <dcterms:modified xsi:type="dcterms:W3CDTF">2021-03-23T07:27:00Z</dcterms:modified>
</cp:coreProperties>
</file>